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4F9" w:rsidRPr="006B74F9" w:rsidRDefault="006B74F9" w:rsidP="006B74F9">
      <w:pPr>
        <w:widowControl/>
        <w:suppressAutoHyphens w:val="0"/>
        <w:spacing w:before="100" w:beforeAutospacing="1" w:after="100" w:afterAutospacing="1"/>
        <w:ind w:left="-851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noProof/>
          <w:kern w:val="0"/>
          <w:lang w:val="ru-RU" w:eastAsia="ru-RU" w:bidi="ar-SA"/>
        </w:rPr>
        <w:drawing>
          <wp:inline distT="0" distB="0" distL="0" distR="0">
            <wp:extent cx="8096250" cy="11144250"/>
            <wp:effectExtent l="0" t="0" r="0" b="0"/>
            <wp:docPr id="1" name="Рисунок 1" descr="C:\Users\User\Pictures\Сканы\Скан_20250412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ы\Скан_20250412 (8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8096250" cy="1114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6474" w:rsidRPr="00892336" w:rsidRDefault="00966474" w:rsidP="00966474">
      <w:pPr>
        <w:pStyle w:val="a3"/>
        <w:ind w:firstLine="708"/>
        <w:jc w:val="center"/>
        <w:rPr>
          <w:rFonts w:ascii="Times New Roman" w:hAnsi="Times New Roman"/>
          <w:b/>
          <w:sz w:val="28"/>
          <w:szCs w:val="24"/>
        </w:rPr>
      </w:pPr>
      <w:r w:rsidRPr="00892336">
        <w:rPr>
          <w:rFonts w:ascii="Times New Roman" w:hAnsi="Times New Roman"/>
          <w:b/>
          <w:sz w:val="28"/>
          <w:szCs w:val="24"/>
        </w:rPr>
        <w:lastRenderedPageBreak/>
        <w:t>Пояснительная записка</w:t>
      </w:r>
    </w:p>
    <w:p w:rsidR="00966474" w:rsidRPr="00892336" w:rsidRDefault="00966474" w:rsidP="00966474">
      <w:pPr>
        <w:pStyle w:val="a3"/>
        <w:rPr>
          <w:rFonts w:ascii="Times New Roman" w:hAnsi="Times New Roman"/>
          <w:b/>
          <w:sz w:val="28"/>
          <w:szCs w:val="24"/>
        </w:rPr>
      </w:pPr>
    </w:p>
    <w:p w:rsidR="00966474" w:rsidRPr="002C7323" w:rsidRDefault="00966474" w:rsidP="0013312D">
      <w:pPr>
        <w:jc w:val="both"/>
        <w:rPr>
          <w:rFonts w:cs="Times New Roman"/>
          <w:sz w:val="28"/>
          <w:szCs w:val="28"/>
          <w:lang w:val="ru-RU"/>
        </w:rPr>
      </w:pPr>
      <w:r w:rsidRPr="0013312D">
        <w:rPr>
          <w:rFonts w:cs="Times New Roman"/>
          <w:sz w:val="28"/>
          <w:szCs w:val="28"/>
          <w:lang w:val="ru-RU"/>
        </w:rPr>
        <w:t xml:space="preserve">          </w:t>
      </w:r>
      <w:r w:rsidRPr="002C7323">
        <w:rPr>
          <w:rFonts w:cs="Times New Roman"/>
          <w:sz w:val="28"/>
          <w:szCs w:val="28"/>
          <w:lang w:val="ru-RU"/>
        </w:rPr>
        <w:t>Рабочая программа  предназначена для учащихся</w:t>
      </w:r>
      <w:r w:rsidRPr="002C7323">
        <w:rPr>
          <w:rFonts w:eastAsia="Calibri" w:cs="Times New Roman"/>
          <w:kern w:val="0"/>
          <w:sz w:val="28"/>
          <w:szCs w:val="28"/>
          <w:lang w:val="ru-RU" w:eastAsia="en-US" w:bidi="ar-SA"/>
        </w:rPr>
        <w:t xml:space="preserve">  </w:t>
      </w:r>
      <w:r w:rsidRPr="002C7323">
        <w:rPr>
          <w:rFonts w:cs="Times New Roman"/>
          <w:sz w:val="28"/>
          <w:szCs w:val="28"/>
          <w:lang w:val="ru-RU"/>
        </w:rPr>
        <w:t>с ограниченными возможностями здоровья и рассчитана на 1 год обучения.</w:t>
      </w:r>
    </w:p>
    <w:p w:rsidR="00966474" w:rsidRPr="002C7323" w:rsidRDefault="00966474" w:rsidP="0013312D">
      <w:pPr>
        <w:ind w:firstLine="708"/>
        <w:jc w:val="both"/>
        <w:rPr>
          <w:rFonts w:cs="Times New Roman"/>
          <w:sz w:val="28"/>
          <w:szCs w:val="28"/>
          <w:lang w:val="ru-RU"/>
        </w:rPr>
      </w:pPr>
      <w:r w:rsidRPr="002C7323">
        <w:rPr>
          <w:rFonts w:cs="Times New Roman"/>
          <w:sz w:val="28"/>
          <w:szCs w:val="28"/>
          <w:lang w:val="ru-RU"/>
        </w:rPr>
        <w:t>Сущность и основное назначение внеурочной деятельности заключается в обес</w:t>
      </w:r>
      <w:r w:rsidRPr="002C7323">
        <w:rPr>
          <w:rFonts w:cs="Times New Roman"/>
          <w:sz w:val="28"/>
          <w:szCs w:val="28"/>
          <w:lang w:val="ru-RU"/>
        </w:rPr>
        <w:softHyphen/>
        <w:t>пе</w:t>
      </w:r>
      <w:r w:rsidRPr="002C7323">
        <w:rPr>
          <w:rFonts w:cs="Times New Roman"/>
          <w:sz w:val="28"/>
          <w:szCs w:val="28"/>
          <w:lang w:val="ru-RU"/>
        </w:rPr>
        <w:softHyphen/>
        <w:t>че</w:t>
      </w:r>
      <w:r w:rsidRPr="002C7323">
        <w:rPr>
          <w:rFonts w:cs="Times New Roman"/>
          <w:sz w:val="28"/>
          <w:szCs w:val="28"/>
          <w:lang w:val="ru-RU"/>
        </w:rPr>
        <w:softHyphen/>
        <w:t>нии дополнительных условий для развития интересов, склонностей, способностей обу</w:t>
      </w:r>
      <w:r w:rsidRPr="002C7323">
        <w:rPr>
          <w:rFonts w:cs="Times New Roman"/>
          <w:sz w:val="28"/>
          <w:szCs w:val="28"/>
          <w:lang w:val="ru-RU"/>
        </w:rPr>
        <w:softHyphen/>
        <w:t>ча</w:t>
      </w:r>
      <w:r w:rsidRPr="002C7323">
        <w:rPr>
          <w:rFonts w:cs="Times New Roman"/>
          <w:sz w:val="28"/>
          <w:szCs w:val="28"/>
          <w:lang w:val="ru-RU"/>
        </w:rPr>
        <w:softHyphen/>
        <w:t xml:space="preserve">ющихся с умственной отсталостью (интеллектуальными нарушениями), организации их свободного времени.  </w:t>
      </w:r>
    </w:p>
    <w:p w:rsidR="006A08C6" w:rsidRPr="002C7323" w:rsidRDefault="00966474" w:rsidP="0013312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val="ru-RU"/>
        </w:rPr>
      </w:pPr>
      <w:r w:rsidRPr="002C7323">
        <w:rPr>
          <w:rFonts w:cs="Times New Roman"/>
          <w:sz w:val="28"/>
          <w:szCs w:val="28"/>
          <w:lang w:val="ru-RU"/>
        </w:rPr>
        <w:t xml:space="preserve">  </w:t>
      </w:r>
      <w:r w:rsidRPr="002C7323">
        <w:rPr>
          <w:rFonts w:cs="Times New Roman"/>
          <w:sz w:val="28"/>
          <w:szCs w:val="28"/>
          <w:lang w:val="ru-RU"/>
        </w:rPr>
        <w:tab/>
      </w:r>
      <w:r w:rsidR="006A08C6" w:rsidRPr="002C7323">
        <w:rPr>
          <w:rFonts w:cs="Times New Roman"/>
          <w:sz w:val="28"/>
          <w:szCs w:val="28"/>
          <w:lang w:val="ru-RU"/>
        </w:rPr>
        <w:t xml:space="preserve">Одним из приоритетных направлений современного воспитания в условиях модернизации является подготовка школьника к осознанному профессиональному выбору, так как возросшие требования современного высокотехнологичного производства к уровню профессиональной подготовки кадров актуализируют проблемы профессиональной ориентации молодежи. Зачастую, профессиональные намерения значительной части подростков не соответствуют потребностям экономики страны  в кадрах определенной профессии. Рыночные отношения кардинально меняют характер и цели труда: возрастает его интенсивность, усиливается напряженность, необходима подготовка компетентного специалиста, способного к функциональной адаптации в различных сферах деятельности, умеющего самостоятельно проектировать и реализовывать свои образовательные и профессиональные ценности, </w:t>
      </w:r>
      <w:proofErr w:type="spellStart"/>
      <w:r w:rsidR="006A08C6" w:rsidRPr="002C7323">
        <w:rPr>
          <w:rFonts w:cs="Times New Roman"/>
          <w:sz w:val="28"/>
          <w:szCs w:val="28"/>
          <w:lang w:val="ru-RU"/>
        </w:rPr>
        <w:t>саморазвиваться</w:t>
      </w:r>
      <w:proofErr w:type="spellEnd"/>
      <w:r w:rsidR="006A08C6" w:rsidRPr="002C7323">
        <w:rPr>
          <w:rFonts w:cs="Times New Roman"/>
          <w:sz w:val="28"/>
          <w:szCs w:val="28"/>
          <w:lang w:val="ru-RU"/>
        </w:rPr>
        <w:t xml:space="preserve"> на протяжении всей жизни.</w:t>
      </w:r>
    </w:p>
    <w:p w:rsidR="006A08C6" w:rsidRPr="002C7323" w:rsidRDefault="006A08C6" w:rsidP="0013312D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val="ru-RU"/>
        </w:rPr>
      </w:pPr>
      <w:r w:rsidRPr="002C7323">
        <w:rPr>
          <w:rFonts w:cs="Times New Roman"/>
          <w:sz w:val="28"/>
          <w:szCs w:val="28"/>
          <w:lang w:val="ru-RU"/>
        </w:rPr>
        <w:t xml:space="preserve">       </w:t>
      </w:r>
      <w:r w:rsidR="0013312D" w:rsidRPr="002C7323">
        <w:rPr>
          <w:rFonts w:cs="Times New Roman"/>
          <w:sz w:val="28"/>
          <w:szCs w:val="28"/>
          <w:lang w:val="ru-RU"/>
        </w:rPr>
        <w:t xml:space="preserve"> </w:t>
      </w:r>
      <w:r w:rsidRPr="002C7323">
        <w:rPr>
          <w:rFonts w:cs="Times New Roman"/>
          <w:sz w:val="28"/>
          <w:szCs w:val="28"/>
          <w:lang w:val="ru-RU"/>
        </w:rPr>
        <w:t xml:space="preserve"> Рабочая программа внеурочной деятельности «Атлас профессий» предназначена для обучающихся 9 класс</w:t>
      </w:r>
      <w:r w:rsidR="0013312D" w:rsidRPr="002C7323">
        <w:rPr>
          <w:rFonts w:cs="Times New Roman"/>
          <w:sz w:val="28"/>
          <w:szCs w:val="28"/>
          <w:lang w:val="ru-RU"/>
        </w:rPr>
        <w:t>ов</w:t>
      </w:r>
      <w:r w:rsidRPr="002C7323">
        <w:rPr>
          <w:rFonts w:cs="Times New Roman"/>
          <w:sz w:val="28"/>
          <w:szCs w:val="28"/>
          <w:lang w:val="ru-RU"/>
        </w:rPr>
        <w:t>, проявляющих интерес к изучению своих возможностей и потребностей в дальнейшем выборе профессии.</w:t>
      </w:r>
    </w:p>
    <w:p w:rsidR="006A08C6" w:rsidRPr="002C7323" w:rsidRDefault="006A08C6" w:rsidP="0013312D">
      <w:pPr>
        <w:ind w:firstLine="708"/>
        <w:jc w:val="both"/>
        <w:rPr>
          <w:rFonts w:cs="Times New Roman"/>
          <w:sz w:val="28"/>
          <w:szCs w:val="28"/>
          <w:lang w:val="ru-RU"/>
        </w:rPr>
      </w:pPr>
      <w:r w:rsidRPr="002C7323">
        <w:rPr>
          <w:rFonts w:eastAsia="Times New Roman" w:cs="Times New Roman"/>
          <w:sz w:val="28"/>
          <w:szCs w:val="28"/>
          <w:lang w:val="ru-RU"/>
        </w:rPr>
        <w:t>Рабочая программа по внеурочной деятельности «</w:t>
      </w:r>
      <w:r w:rsidRPr="002C7323">
        <w:rPr>
          <w:rFonts w:cs="Times New Roman"/>
          <w:sz w:val="28"/>
          <w:szCs w:val="28"/>
          <w:lang w:val="ru-RU"/>
        </w:rPr>
        <w:t>Атлас профессий</w:t>
      </w:r>
      <w:r w:rsidRPr="002C7323">
        <w:rPr>
          <w:rFonts w:eastAsia="Times New Roman" w:cs="Times New Roman"/>
          <w:sz w:val="28"/>
          <w:szCs w:val="28"/>
          <w:lang w:val="ru-RU"/>
        </w:rPr>
        <w:t xml:space="preserve">» составлена на основе </w:t>
      </w:r>
      <w:r w:rsidRPr="002C7323">
        <w:rPr>
          <w:rFonts w:cs="Times New Roman"/>
          <w:sz w:val="28"/>
          <w:szCs w:val="28"/>
          <w:lang w:val="ru-RU"/>
        </w:rPr>
        <w:t xml:space="preserve">Федерального закона от 29 декабря 2012 г. </w:t>
      </w:r>
      <w:r w:rsidRPr="002C7323">
        <w:rPr>
          <w:rFonts w:cs="Times New Roman"/>
          <w:sz w:val="28"/>
          <w:szCs w:val="28"/>
        </w:rPr>
        <w:t>N</w:t>
      </w:r>
      <w:r w:rsidRPr="002C7323">
        <w:rPr>
          <w:rFonts w:cs="Times New Roman"/>
          <w:sz w:val="28"/>
          <w:szCs w:val="28"/>
          <w:lang w:val="ru-RU"/>
        </w:rPr>
        <w:t xml:space="preserve"> 273-ФЗ "Об образовании в Российской Федерации" (Собрание законодательства Российской Федерации, 2012, </w:t>
      </w:r>
      <w:r w:rsidRPr="002C7323">
        <w:rPr>
          <w:rFonts w:cs="Times New Roman"/>
          <w:sz w:val="28"/>
          <w:szCs w:val="28"/>
        </w:rPr>
        <w:t>N</w:t>
      </w:r>
      <w:r w:rsidRPr="002C7323">
        <w:rPr>
          <w:rFonts w:cs="Times New Roman"/>
          <w:sz w:val="28"/>
          <w:szCs w:val="28"/>
          <w:lang w:val="ru-RU"/>
        </w:rPr>
        <w:t xml:space="preserve"> 53, ст. 7598; 2022, </w:t>
      </w:r>
      <w:r w:rsidRPr="002C7323">
        <w:rPr>
          <w:rFonts w:cs="Times New Roman"/>
          <w:sz w:val="28"/>
          <w:szCs w:val="28"/>
        </w:rPr>
        <w:t>N</w:t>
      </w:r>
      <w:r w:rsidRPr="002C7323">
        <w:rPr>
          <w:rFonts w:cs="Times New Roman"/>
          <w:sz w:val="28"/>
          <w:szCs w:val="28"/>
          <w:lang w:val="ru-RU"/>
        </w:rPr>
        <w:t xml:space="preserve"> 39, ст. 6541);</w:t>
      </w:r>
    </w:p>
    <w:p w:rsidR="006A08C6" w:rsidRPr="002C7323" w:rsidRDefault="006A08C6" w:rsidP="0013312D">
      <w:pPr>
        <w:ind w:firstLine="709"/>
        <w:jc w:val="both"/>
        <w:rPr>
          <w:rFonts w:cs="Times New Roman"/>
          <w:sz w:val="28"/>
          <w:szCs w:val="28"/>
          <w:lang w:val="ru-RU"/>
        </w:rPr>
      </w:pPr>
      <w:r w:rsidRPr="002C7323">
        <w:rPr>
          <w:rFonts w:cs="Times New Roman"/>
          <w:sz w:val="28"/>
          <w:szCs w:val="28"/>
          <w:lang w:val="ru-RU"/>
        </w:rPr>
        <w:t>-</w:t>
      </w:r>
      <w:r w:rsidRPr="002C7323">
        <w:rPr>
          <w:rFonts w:eastAsia="Times New Roman" w:cs="Times New Roman"/>
          <w:sz w:val="28"/>
          <w:szCs w:val="28"/>
          <w:lang w:val="ru-RU"/>
        </w:rPr>
        <w:t>Приказа</w:t>
      </w:r>
      <w:r w:rsidRPr="002C7323">
        <w:rPr>
          <w:rFonts w:cs="Times New Roman"/>
          <w:sz w:val="28"/>
          <w:szCs w:val="28"/>
          <w:lang w:val="ru-RU"/>
        </w:rPr>
        <w:t xml:space="preserve"> Министерства просвещения Российской Федерации от 24 ноября 2022 г. </w:t>
      </w:r>
      <w:r w:rsidRPr="002C7323">
        <w:rPr>
          <w:rFonts w:cs="Times New Roman"/>
          <w:sz w:val="28"/>
          <w:szCs w:val="28"/>
        </w:rPr>
        <w:t>N</w:t>
      </w:r>
      <w:r w:rsidRPr="002C7323">
        <w:rPr>
          <w:rFonts w:cs="Times New Roman"/>
          <w:sz w:val="28"/>
          <w:szCs w:val="28"/>
          <w:lang w:val="ru-RU"/>
        </w:rPr>
        <w:t xml:space="preserve"> 1026;</w:t>
      </w:r>
    </w:p>
    <w:p w:rsidR="006A08C6" w:rsidRPr="002C7323" w:rsidRDefault="006A08C6" w:rsidP="0013312D">
      <w:pPr>
        <w:jc w:val="both"/>
        <w:rPr>
          <w:rFonts w:cs="Times New Roman"/>
          <w:sz w:val="28"/>
          <w:szCs w:val="28"/>
          <w:lang w:val="ru-RU"/>
        </w:rPr>
      </w:pPr>
      <w:r w:rsidRPr="002C7323">
        <w:rPr>
          <w:rFonts w:cs="Times New Roman"/>
          <w:sz w:val="28"/>
          <w:szCs w:val="28"/>
          <w:lang w:val="ru-RU"/>
        </w:rPr>
        <w:t xml:space="preserve">         - Постановление Главного государственного санитарного врача РФ от  28.09.2020г.. № 28. г. Москва «Об утверждении СанПиН 2.4.2.328615 «Санитарно-эпидемиологические требования к организации воспитания и обучения отдыха и оздоровления детей и молодежи», зарегистрировано в Минюсте РФ 18.12.2020г, рег.№61573.</w:t>
      </w:r>
    </w:p>
    <w:p w:rsidR="006A08C6" w:rsidRPr="002C7323" w:rsidRDefault="006A08C6" w:rsidP="0013312D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val="ru-RU"/>
        </w:rPr>
      </w:pPr>
      <w:r w:rsidRPr="002C7323">
        <w:rPr>
          <w:rFonts w:cs="Times New Roman"/>
          <w:sz w:val="28"/>
          <w:szCs w:val="28"/>
          <w:lang w:val="ru-RU"/>
        </w:rPr>
        <w:t xml:space="preserve">        Вопрос жизненного выбора, профессионального самоопределения подростков был и остается одним из самых важных и сложных для образовательных учреждений, ребят, их родителей. Профессиональное развитие – это непрерывная цепь профессиональных выборов. На каждом этапе профессионального выбора могут оказывать влияние факторы, которые исходят как от социальной среды, так и от самого человека.</w:t>
      </w:r>
    </w:p>
    <w:p w:rsidR="006A08C6" w:rsidRPr="002C7323" w:rsidRDefault="006A08C6" w:rsidP="0013312D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val="ru-RU"/>
        </w:rPr>
      </w:pPr>
      <w:r w:rsidRPr="002C7323">
        <w:rPr>
          <w:rFonts w:cs="Times New Roman"/>
          <w:sz w:val="28"/>
          <w:szCs w:val="28"/>
          <w:lang w:val="ru-RU"/>
        </w:rPr>
        <w:t xml:space="preserve">        Программа «Атлас профессий» позволяет учащимся изучить свои возможности и потребности и соотнести их с требованиями, которые предъявляет интересующая их профессия, подготовиться к будущей трудовой </w:t>
      </w:r>
      <w:r w:rsidRPr="002C7323">
        <w:rPr>
          <w:rFonts w:cs="Times New Roman"/>
          <w:sz w:val="28"/>
          <w:szCs w:val="28"/>
          <w:lang w:val="ru-RU"/>
        </w:rPr>
        <w:lastRenderedPageBreak/>
        <w:t xml:space="preserve">профессиональной деятельности и в дальнейшем успешно выстроить профессиональную карьеру, адаптируясь к социальным условиям и требованиям рынка труда. Данный курс позволяет </w:t>
      </w:r>
      <w:proofErr w:type="gramStart"/>
      <w:r w:rsidRPr="002C7323">
        <w:rPr>
          <w:rFonts w:cs="Times New Roman"/>
          <w:sz w:val="28"/>
          <w:szCs w:val="28"/>
          <w:lang w:val="ru-RU"/>
        </w:rPr>
        <w:t>обучающимся</w:t>
      </w:r>
      <w:proofErr w:type="gramEnd"/>
      <w:r w:rsidRPr="002C7323">
        <w:rPr>
          <w:rFonts w:cs="Times New Roman"/>
          <w:sz w:val="28"/>
          <w:szCs w:val="28"/>
          <w:lang w:val="ru-RU"/>
        </w:rPr>
        <w:t xml:space="preserve"> осознать многообразие мира профессий, ответственность каждого за построение своего профессионального пути, возможности развития человека в профессиональной деятельности, также выявить профессиональные намерения, интересы, склонности учеников, соотнести выбранную профессию с индивидуальными возможностями, определить альтернативные выборы в профессиях. Сформировать внутреннюю готовность самостоятельно и осознанно планировать и реализовывать перспективы своего профессионального, жизненного и личностного развития.</w:t>
      </w:r>
    </w:p>
    <w:p w:rsidR="006A08C6" w:rsidRPr="002C7323" w:rsidRDefault="006A08C6" w:rsidP="0013312D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val="ru-RU"/>
        </w:rPr>
      </w:pPr>
      <w:r w:rsidRPr="002C7323">
        <w:rPr>
          <w:rFonts w:cs="Times New Roman"/>
          <w:sz w:val="28"/>
          <w:szCs w:val="28"/>
          <w:lang w:val="ru-RU"/>
        </w:rPr>
        <w:t xml:space="preserve">        Программа  рассчитана на 34 часа, включает в себя теоретические и практические занятия, диагностический блок, беседы для учащихся. Программа включает цикл бесед и практические занятия, призванные помочь старшеклассникам в анализе своих психологических особенностей и в профессиональном самоопределении.</w:t>
      </w:r>
    </w:p>
    <w:p w:rsidR="006A08C6" w:rsidRPr="002C7323" w:rsidRDefault="006A08C6" w:rsidP="0013312D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val="ru-RU"/>
        </w:rPr>
      </w:pPr>
      <w:r w:rsidRPr="002C7323">
        <w:rPr>
          <w:rFonts w:cs="Times New Roman"/>
          <w:sz w:val="28"/>
          <w:szCs w:val="28"/>
          <w:lang w:val="ru-RU"/>
        </w:rPr>
        <w:t xml:space="preserve">        </w:t>
      </w:r>
      <w:r w:rsidRPr="002C7323">
        <w:rPr>
          <w:rFonts w:cs="Times New Roman"/>
          <w:bCs/>
          <w:sz w:val="28"/>
          <w:szCs w:val="28"/>
          <w:lang w:val="ru-RU"/>
        </w:rPr>
        <w:t>Основной целью</w:t>
      </w:r>
      <w:r w:rsidRPr="002C7323">
        <w:rPr>
          <w:rFonts w:cs="Times New Roman"/>
          <w:b/>
          <w:bCs/>
          <w:sz w:val="28"/>
          <w:szCs w:val="28"/>
          <w:lang w:val="ru-RU"/>
        </w:rPr>
        <w:t xml:space="preserve"> </w:t>
      </w:r>
      <w:r w:rsidRPr="002C7323">
        <w:rPr>
          <w:rFonts w:cs="Times New Roman"/>
          <w:sz w:val="28"/>
          <w:szCs w:val="28"/>
          <w:lang w:val="ru-RU"/>
        </w:rPr>
        <w:t>данной программы является - формирование у учащихся готовности к осознанному социальному и профессиональному самоопределению.</w:t>
      </w:r>
    </w:p>
    <w:p w:rsidR="006A08C6" w:rsidRPr="002C7323" w:rsidRDefault="006A08C6" w:rsidP="0013312D">
      <w:pPr>
        <w:autoSpaceDE w:val="0"/>
        <w:autoSpaceDN w:val="0"/>
        <w:adjustRightInd w:val="0"/>
        <w:jc w:val="both"/>
        <w:rPr>
          <w:rFonts w:cs="Times New Roman"/>
          <w:b/>
          <w:bCs/>
          <w:sz w:val="28"/>
          <w:szCs w:val="28"/>
          <w:lang w:val="ru-RU"/>
        </w:rPr>
      </w:pPr>
      <w:r w:rsidRPr="002C7323">
        <w:rPr>
          <w:rFonts w:cs="Times New Roman"/>
          <w:sz w:val="28"/>
          <w:szCs w:val="28"/>
          <w:lang w:val="ru-RU"/>
        </w:rPr>
        <w:t xml:space="preserve">Цель осуществляется посредством выполнения следующих </w:t>
      </w:r>
      <w:r w:rsidRPr="002C7323">
        <w:rPr>
          <w:rFonts w:cs="Times New Roman"/>
          <w:b/>
          <w:bCs/>
          <w:sz w:val="28"/>
          <w:szCs w:val="28"/>
          <w:lang w:val="ru-RU"/>
        </w:rPr>
        <w:t>задач:</w:t>
      </w:r>
    </w:p>
    <w:p w:rsidR="006A08C6" w:rsidRPr="002C7323" w:rsidRDefault="002C7323" w:rsidP="0013312D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-</w:t>
      </w:r>
      <w:r w:rsidR="006A08C6" w:rsidRPr="002C7323">
        <w:rPr>
          <w:rFonts w:cs="Times New Roman"/>
          <w:sz w:val="28"/>
          <w:szCs w:val="28"/>
          <w:lang w:val="ru-RU"/>
        </w:rPr>
        <w:t>подготовить школьников к осознанному выбору профи</w:t>
      </w:r>
      <w:r w:rsidR="0013312D" w:rsidRPr="002C7323">
        <w:rPr>
          <w:rFonts w:cs="Times New Roman"/>
          <w:sz w:val="28"/>
          <w:szCs w:val="28"/>
          <w:lang w:val="ru-RU"/>
        </w:rPr>
        <w:t xml:space="preserve">ля обучения в старшей школе и в </w:t>
      </w:r>
      <w:r w:rsidR="006A08C6" w:rsidRPr="002C7323">
        <w:rPr>
          <w:rFonts w:cs="Times New Roman"/>
          <w:sz w:val="28"/>
          <w:szCs w:val="28"/>
          <w:lang w:val="ru-RU"/>
        </w:rPr>
        <w:t>перспективе — будущей профессии;</w:t>
      </w:r>
    </w:p>
    <w:p w:rsidR="006A08C6" w:rsidRPr="002C7323" w:rsidRDefault="002C7323" w:rsidP="0013312D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-</w:t>
      </w:r>
      <w:r w:rsidR="006A08C6" w:rsidRPr="002C7323">
        <w:rPr>
          <w:rFonts w:cs="Times New Roman"/>
          <w:sz w:val="28"/>
          <w:szCs w:val="28"/>
          <w:lang w:val="ru-RU"/>
        </w:rPr>
        <w:t>расширить знания учащихся о мире профессий, познакомив их с классификацией, типами и подтипами профессий, возможностями подготовки к ним, дать представление о профпригодности и компенсации;</w:t>
      </w:r>
    </w:p>
    <w:p w:rsidR="006A08C6" w:rsidRPr="002C7323" w:rsidRDefault="002C7323" w:rsidP="0013312D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-</w:t>
      </w:r>
      <w:r w:rsidR="006A08C6" w:rsidRPr="002C7323">
        <w:rPr>
          <w:rFonts w:cs="Times New Roman"/>
          <w:sz w:val="28"/>
          <w:szCs w:val="28"/>
          <w:lang w:val="ru-RU"/>
        </w:rPr>
        <w:t>обучить учащихся выявлению соответствия требований выбранной профессии их способностям и возможностям;</w:t>
      </w:r>
    </w:p>
    <w:p w:rsidR="006A08C6" w:rsidRPr="002C7323" w:rsidRDefault="002C7323" w:rsidP="0013312D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-</w:t>
      </w:r>
      <w:r w:rsidR="006A08C6" w:rsidRPr="002C7323">
        <w:rPr>
          <w:rFonts w:cs="Times New Roman"/>
          <w:sz w:val="28"/>
          <w:szCs w:val="28"/>
          <w:lang w:val="ru-RU"/>
        </w:rPr>
        <w:t>обучить планированию профессиональной карьеры; показать механизм выбора профессии; определить оптимальный вариант, при котором желания и возможности максимально приближены друг к другу;</w:t>
      </w:r>
    </w:p>
    <w:p w:rsidR="006A08C6" w:rsidRPr="002C7323" w:rsidRDefault="002C7323" w:rsidP="0013312D">
      <w:pPr>
        <w:autoSpaceDE w:val="0"/>
        <w:autoSpaceDN w:val="0"/>
        <w:adjustRightInd w:val="0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-</w:t>
      </w:r>
      <w:r w:rsidR="006A08C6" w:rsidRPr="002C7323">
        <w:rPr>
          <w:rFonts w:cs="Times New Roman"/>
          <w:sz w:val="28"/>
          <w:szCs w:val="28"/>
          <w:lang w:val="ru-RU"/>
        </w:rPr>
        <w:t>сформировать отношение старшеклассника к себе как субъекту будущей профессии;</w:t>
      </w:r>
    </w:p>
    <w:p w:rsidR="006A08C6" w:rsidRPr="002C7323" w:rsidRDefault="002C7323" w:rsidP="0013312D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-</w:t>
      </w:r>
      <w:r w:rsidR="006A08C6" w:rsidRPr="002C7323">
        <w:rPr>
          <w:rFonts w:cs="Times New Roman"/>
          <w:sz w:val="28"/>
          <w:szCs w:val="28"/>
          <w:lang w:val="ru-RU"/>
        </w:rPr>
        <w:t>овладеть умением анализировать профессию; изучить требования профессии к человеку;</w:t>
      </w:r>
      <w:r w:rsidR="006A08C6" w:rsidRPr="002C7323">
        <w:rPr>
          <w:rFonts w:cs="Times New Roman"/>
          <w:sz w:val="28"/>
          <w:szCs w:val="28"/>
        </w:rPr>
        <w:t></w:t>
      </w:r>
    </w:p>
    <w:p w:rsidR="006A08C6" w:rsidRPr="00272BD4" w:rsidRDefault="002C7323" w:rsidP="00272BD4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-</w:t>
      </w:r>
      <w:r w:rsidR="006A08C6" w:rsidRPr="002C7323">
        <w:rPr>
          <w:rFonts w:cs="Times New Roman"/>
          <w:sz w:val="28"/>
          <w:szCs w:val="28"/>
          <w:lang w:val="ru-RU"/>
        </w:rPr>
        <w:t>получить опыт соотнесения требований профессии с собственн</w:t>
      </w:r>
      <w:r w:rsidR="00272BD4">
        <w:rPr>
          <w:rFonts w:cs="Times New Roman"/>
          <w:sz w:val="28"/>
          <w:szCs w:val="28"/>
          <w:lang w:val="ru-RU"/>
        </w:rPr>
        <w:t>ыми интересами и возможностями.</w:t>
      </w:r>
    </w:p>
    <w:p w:rsidR="006A08C6" w:rsidRPr="002C7323" w:rsidRDefault="006A08C6" w:rsidP="0013312D">
      <w:pPr>
        <w:autoSpaceDE w:val="0"/>
        <w:autoSpaceDN w:val="0"/>
        <w:adjustRightInd w:val="0"/>
        <w:jc w:val="center"/>
        <w:rPr>
          <w:rFonts w:cs="Times New Roman"/>
          <w:b/>
          <w:bCs/>
          <w:sz w:val="28"/>
          <w:szCs w:val="28"/>
          <w:lang w:val="ru-RU"/>
        </w:rPr>
      </w:pPr>
      <w:r w:rsidRPr="002C7323">
        <w:rPr>
          <w:rFonts w:cs="Times New Roman"/>
          <w:b/>
          <w:bCs/>
          <w:sz w:val="28"/>
          <w:szCs w:val="28"/>
          <w:lang w:val="ru-RU"/>
        </w:rPr>
        <w:t>Результаты освоения курса внеурочной деятельности.</w:t>
      </w:r>
    </w:p>
    <w:p w:rsidR="006A08C6" w:rsidRPr="002C7323" w:rsidRDefault="006A08C6" w:rsidP="0013312D">
      <w:pPr>
        <w:autoSpaceDE w:val="0"/>
        <w:autoSpaceDN w:val="0"/>
        <w:adjustRightInd w:val="0"/>
        <w:rPr>
          <w:rFonts w:cs="Times New Roman"/>
          <w:b/>
          <w:bCs/>
          <w:i/>
          <w:iCs/>
          <w:sz w:val="28"/>
          <w:szCs w:val="28"/>
          <w:lang w:val="ru-RU"/>
        </w:rPr>
      </w:pPr>
      <w:r w:rsidRPr="002C7323">
        <w:rPr>
          <w:rFonts w:cs="Times New Roman"/>
          <w:b/>
          <w:bCs/>
          <w:i/>
          <w:iCs/>
          <w:sz w:val="28"/>
          <w:szCs w:val="28"/>
          <w:lang w:val="ru-RU"/>
        </w:rPr>
        <w:t>Личностные результаты:</w:t>
      </w:r>
    </w:p>
    <w:p w:rsidR="006A08C6" w:rsidRPr="002C7323" w:rsidRDefault="006A08C6" w:rsidP="0013312D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val="ru-RU"/>
        </w:rPr>
      </w:pPr>
      <w:r w:rsidRPr="002C7323">
        <w:rPr>
          <w:rFonts w:cs="Times New Roman"/>
          <w:sz w:val="28"/>
          <w:szCs w:val="28"/>
          <w:lang w:val="ru-RU"/>
        </w:rPr>
        <w:t>– 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:rsidR="006A08C6" w:rsidRPr="002C7323" w:rsidRDefault="006A08C6" w:rsidP="0013312D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val="ru-RU"/>
        </w:rPr>
      </w:pPr>
      <w:r w:rsidRPr="002C7323">
        <w:rPr>
          <w:rFonts w:cs="Times New Roman"/>
          <w:sz w:val="28"/>
          <w:szCs w:val="28"/>
          <w:lang w:val="ru-RU"/>
        </w:rPr>
        <w:t>– 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</w:p>
    <w:p w:rsidR="006A08C6" w:rsidRPr="002C7323" w:rsidRDefault="006A08C6" w:rsidP="0013312D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val="ru-RU"/>
        </w:rPr>
      </w:pPr>
      <w:r w:rsidRPr="002C7323">
        <w:rPr>
          <w:rFonts w:cs="Times New Roman"/>
          <w:sz w:val="28"/>
          <w:szCs w:val="28"/>
          <w:lang w:val="ru-RU"/>
        </w:rPr>
        <w:t xml:space="preserve">– формирование выраженной в поведении нравственной позиции, в том числе </w:t>
      </w:r>
      <w:r w:rsidRPr="002C7323">
        <w:rPr>
          <w:rFonts w:cs="Times New Roman"/>
          <w:sz w:val="28"/>
          <w:szCs w:val="28"/>
          <w:lang w:val="ru-RU"/>
        </w:rPr>
        <w:lastRenderedPageBreak/>
        <w:t>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</w:t>
      </w:r>
    </w:p>
    <w:p w:rsidR="006A08C6" w:rsidRPr="002C7323" w:rsidRDefault="006A08C6" w:rsidP="0013312D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val="ru-RU"/>
        </w:rPr>
      </w:pPr>
      <w:r w:rsidRPr="002C7323">
        <w:rPr>
          <w:rFonts w:cs="Times New Roman"/>
          <w:sz w:val="28"/>
          <w:szCs w:val="28"/>
          <w:lang w:val="ru-RU"/>
        </w:rPr>
        <w:t>– 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6A08C6" w:rsidRPr="002C7323" w:rsidRDefault="006A08C6" w:rsidP="0013312D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val="ru-RU"/>
        </w:rPr>
      </w:pPr>
      <w:r w:rsidRPr="002C7323">
        <w:rPr>
          <w:rFonts w:cs="Times New Roman"/>
          <w:sz w:val="28"/>
          <w:szCs w:val="28"/>
          <w:lang w:val="ru-RU"/>
        </w:rPr>
        <w:t>– осознанный выбор будущей профессии как путь и способ реализации собственных жизненных планов;</w:t>
      </w:r>
    </w:p>
    <w:p w:rsidR="006A08C6" w:rsidRPr="002C7323" w:rsidRDefault="006A08C6" w:rsidP="0013312D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val="ru-RU"/>
        </w:rPr>
      </w:pPr>
      <w:r w:rsidRPr="002C7323">
        <w:rPr>
          <w:rFonts w:cs="Times New Roman"/>
          <w:sz w:val="28"/>
          <w:szCs w:val="28"/>
          <w:lang w:val="ru-RU"/>
        </w:rPr>
        <w:t>– 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:rsidR="006A08C6" w:rsidRPr="002C7323" w:rsidRDefault="006A08C6" w:rsidP="0013312D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val="ru-RU"/>
        </w:rPr>
      </w:pPr>
      <w:r w:rsidRPr="002C7323">
        <w:rPr>
          <w:rFonts w:cs="Times New Roman"/>
          <w:sz w:val="28"/>
          <w:szCs w:val="28"/>
          <w:lang w:val="ru-RU"/>
        </w:rPr>
        <w:t>– 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</w:p>
    <w:p w:rsidR="006A08C6" w:rsidRPr="002C7323" w:rsidRDefault="006A08C6" w:rsidP="0013312D">
      <w:pPr>
        <w:rPr>
          <w:rFonts w:cs="Times New Roman"/>
          <w:b/>
          <w:i/>
          <w:sz w:val="28"/>
          <w:szCs w:val="28"/>
          <w:lang w:val="ru-RU"/>
        </w:rPr>
      </w:pPr>
      <w:proofErr w:type="spellStart"/>
      <w:r w:rsidRPr="002C7323">
        <w:rPr>
          <w:rFonts w:cs="Times New Roman"/>
          <w:b/>
          <w:i/>
          <w:sz w:val="28"/>
          <w:szCs w:val="28"/>
          <w:lang w:val="ru-RU"/>
        </w:rPr>
        <w:t>Метапредметные</w:t>
      </w:r>
      <w:proofErr w:type="spellEnd"/>
      <w:r w:rsidRPr="002C7323">
        <w:rPr>
          <w:rFonts w:cs="Times New Roman"/>
          <w:b/>
          <w:i/>
          <w:sz w:val="28"/>
          <w:szCs w:val="28"/>
          <w:lang w:val="ru-RU"/>
        </w:rPr>
        <w:t>:</w:t>
      </w:r>
    </w:p>
    <w:p w:rsidR="0013312D" w:rsidRPr="002C7323" w:rsidRDefault="0013312D" w:rsidP="0013312D">
      <w:pPr>
        <w:ind w:firstLine="851"/>
        <w:jc w:val="both"/>
        <w:rPr>
          <w:rFonts w:cs="Times New Roman"/>
          <w:sz w:val="28"/>
          <w:szCs w:val="28"/>
          <w:lang w:val="ru-RU"/>
        </w:rPr>
      </w:pPr>
      <w:r w:rsidRPr="002C7323">
        <w:rPr>
          <w:rFonts w:cs="Times New Roman"/>
          <w:i/>
          <w:sz w:val="28"/>
          <w:szCs w:val="28"/>
          <w:lang w:val="ru-RU"/>
        </w:rPr>
        <w:t>Регулятивные</w:t>
      </w:r>
      <w:r w:rsidRPr="002C7323">
        <w:rPr>
          <w:rFonts w:cs="Times New Roman"/>
          <w:sz w:val="28"/>
          <w:szCs w:val="28"/>
          <w:lang w:val="ru-RU"/>
        </w:rPr>
        <w:t xml:space="preserve"> универсальные учебные действия: предвосхищать результат; адекватно воспринимать предложения учителей, товарищей, родителей и других людей по исправлению допущенных ошибок; концентрация воли для преодоления интеллектуальных затруднений; стабилизация эмоционального состояния для решения различных задач. </w:t>
      </w:r>
    </w:p>
    <w:p w:rsidR="0013312D" w:rsidRPr="002C7323" w:rsidRDefault="0013312D" w:rsidP="0013312D">
      <w:pPr>
        <w:ind w:firstLine="851"/>
        <w:jc w:val="both"/>
        <w:rPr>
          <w:rFonts w:cs="Times New Roman"/>
          <w:sz w:val="28"/>
          <w:szCs w:val="28"/>
          <w:lang w:val="ru-RU"/>
        </w:rPr>
      </w:pPr>
      <w:r w:rsidRPr="002C7323">
        <w:rPr>
          <w:rFonts w:cs="Times New Roman"/>
          <w:i/>
          <w:sz w:val="28"/>
          <w:szCs w:val="28"/>
          <w:lang w:val="ru-RU"/>
        </w:rPr>
        <w:t>Коммуникативные</w:t>
      </w:r>
      <w:r w:rsidRPr="002C7323">
        <w:rPr>
          <w:rFonts w:cs="Times New Roman"/>
          <w:sz w:val="28"/>
          <w:szCs w:val="28"/>
          <w:lang w:val="ru-RU"/>
        </w:rPr>
        <w:t xml:space="preserve"> универсальные учебные действия: ставить вопросы; обращаться за помощью; формулировать свои затруднения; предлагать помощь и сотрудничество; определять цели, функции участников, способы взаимодействия; договариваться о распределении функций и ролей в совместной деятельности; формулировать собственное мнение и позицию; координировать и принимать различные позиции во взаимодействии. </w:t>
      </w:r>
    </w:p>
    <w:p w:rsidR="0013312D" w:rsidRPr="00447C89" w:rsidRDefault="0013312D" w:rsidP="0013312D">
      <w:pPr>
        <w:ind w:firstLine="851"/>
        <w:jc w:val="both"/>
        <w:rPr>
          <w:rFonts w:cs="Times New Roman"/>
          <w:sz w:val="28"/>
          <w:szCs w:val="28"/>
          <w:lang w:val="ru-RU"/>
        </w:rPr>
      </w:pPr>
      <w:proofErr w:type="gramStart"/>
      <w:r w:rsidRPr="002C7323">
        <w:rPr>
          <w:rFonts w:cs="Times New Roman"/>
          <w:i/>
          <w:sz w:val="28"/>
          <w:szCs w:val="28"/>
          <w:lang w:val="ru-RU"/>
        </w:rPr>
        <w:t>Познавательные</w:t>
      </w:r>
      <w:r w:rsidRPr="002C7323">
        <w:rPr>
          <w:rFonts w:cs="Times New Roman"/>
          <w:sz w:val="28"/>
          <w:szCs w:val="28"/>
          <w:lang w:val="ru-RU"/>
        </w:rPr>
        <w:t xml:space="preserve"> универсальные учебные действия: ставить и формулировать проблемы; осознанно и произвольно строить сообщения в устной и письменной форме, в том числе творческого и исследовательского характера; узнавать, называть и определять объекты и явления окружающей действительности в соответствии с содержанием учебных предметов; запись, фиксация информации об окружающем мире, в том числе с помощью </w:t>
      </w:r>
      <w:r w:rsidRPr="00447C89">
        <w:rPr>
          <w:rFonts w:cs="Times New Roman"/>
          <w:sz w:val="28"/>
          <w:szCs w:val="28"/>
          <w:lang w:val="ru-RU"/>
        </w:rPr>
        <w:t>ИКТ;</w:t>
      </w:r>
      <w:proofErr w:type="gramEnd"/>
      <w:r w:rsidRPr="00447C89">
        <w:rPr>
          <w:rFonts w:cs="Times New Roman"/>
          <w:sz w:val="28"/>
          <w:szCs w:val="28"/>
          <w:lang w:val="ru-RU"/>
        </w:rPr>
        <w:t xml:space="preserve"> установление причинно-следственных связей.</w:t>
      </w:r>
    </w:p>
    <w:p w:rsidR="006A08C6" w:rsidRPr="002C7323" w:rsidRDefault="006A08C6" w:rsidP="0013312D">
      <w:pPr>
        <w:rPr>
          <w:rFonts w:cs="Times New Roman"/>
          <w:b/>
          <w:i/>
          <w:sz w:val="28"/>
          <w:szCs w:val="28"/>
          <w:lang w:val="ru-RU"/>
        </w:rPr>
      </w:pPr>
      <w:r w:rsidRPr="002C7323">
        <w:rPr>
          <w:rFonts w:cs="Times New Roman"/>
          <w:b/>
          <w:i/>
          <w:sz w:val="28"/>
          <w:szCs w:val="28"/>
          <w:lang w:val="ru-RU"/>
        </w:rPr>
        <w:t>Предметные результаты:</w:t>
      </w:r>
    </w:p>
    <w:p w:rsidR="006A08C6" w:rsidRPr="002C7323" w:rsidRDefault="006A08C6" w:rsidP="0013312D">
      <w:pPr>
        <w:jc w:val="both"/>
        <w:rPr>
          <w:rFonts w:cs="Times New Roman"/>
          <w:sz w:val="28"/>
          <w:szCs w:val="28"/>
          <w:lang w:val="ru-RU"/>
        </w:rPr>
      </w:pPr>
      <w:r w:rsidRPr="002C7323">
        <w:rPr>
          <w:rFonts w:cs="Times New Roman"/>
          <w:sz w:val="28"/>
          <w:szCs w:val="28"/>
          <w:lang w:val="ru-RU"/>
        </w:rPr>
        <w:t>По окончании программы старшеклассники должны овладеть:</w:t>
      </w:r>
    </w:p>
    <w:p w:rsidR="006A08C6" w:rsidRPr="002C7323" w:rsidRDefault="006A08C6" w:rsidP="0013312D">
      <w:pPr>
        <w:jc w:val="both"/>
        <w:rPr>
          <w:rFonts w:cs="Times New Roman"/>
          <w:sz w:val="28"/>
          <w:szCs w:val="28"/>
          <w:lang w:val="ru-RU"/>
        </w:rPr>
      </w:pPr>
      <w:r w:rsidRPr="002C7323">
        <w:rPr>
          <w:rFonts w:cs="Times New Roman"/>
          <w:sz w:val="28"/>
          <w:szCs w:val="28"/>
          <w:lang w:val="ru-RU"/>
        </w:rPr>
        <w:t>- знаниями о профессиональном самоопределении, о требованиях к составлению личного профессионального плана;</w:t>
      </w:r>
    </w:p>
    <w:p w:rsidR="006A08C6" w:rsidRPr="002C7323" w:rsidRDefault="006A08C6" w:rsidP="0013312D">
      <w:pPr>
        <w:jc w:val="both"/>
        <w:rPr>
          <w:rFonts w:cs="Times New Roman"/>
          <w:sz w:val="28"/>
          <w:szCs w:val="28"/>
          <w:lang w:val="ru-RU"/>
        </w:rPr>
      </w:pPr>
      <w:r w:rsidRPr="002C7323">
        <w:rPr>
          <w:rFonts w:cs="Times New Roman"/>
          <w:sz w:val="28"/>
          <w:szCs w:val="28"/>
          <w:lang w:val="ru-RU"/>
        </w:rPr>
        <w:t>- правилами выбора профессии и сведениями о путях получения профессионального образования;</w:t>
      </w:r>
    </w:p>
    <w:p w:rsidR="006A08C6" w:rsidRPr="002C7323" w:rsidRDefault="006A08C6" w:rsidP="0013312D">
      <w:pPr>
        <w:jc w:val="both"/>
        <w:rPr>
          <w:rFonts w:cs="Times New Roman"/>
          <w:sz w:val="28"/>
          <w:szCs w:val="28"/>
          <w:lang w:val="ru-RU"/>
        </w:rPr>
      </w:pPr>
      <w:r w:rsidRPr="002C7323">
        <w:rPr>
          <w:rFonts w:cs="Times New Roman"/>
          <w:sz w:val="28"/>
          <w:szCs w:val="28"/>
          <w:lang w:val="ru-RU"/>
        </w:rPr>
        <w:t>- понятиями темперамента, черт характера, самооце</w:t>
      </w:r>
      <w:r w:rsidR="00462070" w:rsidRPr="002C7323">
        <w:rPr>
          <w:rFonts w:cs="Times New Roman"/>
          <w:sz w:val="28"/>
          <w:szCs w:val="28"/>
          <w:lang w:val="ru-RU"/>
        </w:rPr>
        <w:t>нки, эмоционально-волевой сферы</w:t>
      </w:r>
      <w:r w:rsidRPr="002C7323">
        <w:rPr>
          <w:rFonts w:cs="Times New Roman"/>
          <w:sz w:val="28"/>
          <w:szCs w:val="28"/>
          <w:lang w:val="ru-RU"/>
        </w:rPr>
        <w:t>;</w:t>
      </w:r>
    </w:p>
    <w:p w:rsidR="006A08C6" w:rsidRPr="002C7323" w:rsidRDefault="006A08C6" w:rsidP="0013312D">
      <w:pPr>
        <w:jc w:val="both"/>
        <w:rPr>
          <w:rFonts w:cs="Times New Roman"/>
          <w:sz w:val="28"/>
          <w:szCs w:val="28"/>
          <w:lang w:val="ru-RU"/>
        </w:rPr>
      </w:pPr>
      <w:r w:rsidRPr="002C7323">
        <w:rPr>
          <w:rFonts w:cs="Times New Roman"/>
          <w:sz w:val="28"/>
          <w:szCs w:val="28"/>
          <w:lang w:val="ru-RU"/>
        </w:rPr>
        <w:t>- знаниями о рынке профессионального труда и образовательных услуг;</w:t>
      </w:r>
    </w:p>
    <w:p w:rsidR="006A08C6" w:rsidRPr="002C7323" w:rsidRDefault="006A08C6" w:rsidP="0013312D">
      <w:pPr>
        <w:jc w:val="both"/>
        <w:rPr>
          <w:rFonts w:cs="Times New Roman"/>
          <w:sz w:val="28"/>
          <w:szCs w:val="28"/>
          <w:lang w:val="ru-RU"/>
        </w:rPr>
      </w:pPr>
      <w:r w:rsidRPr="002C7323">
        <w:rPr>
          <w:rFonts w:cs="Times New Roman"/>
          <w:sz w:val="28"/>
          <w:szCs w:val="28"/>
          <w:lang w:val="ru-RU"/>
        </w:rPr>
        <w:t>- способностью объективно оценивать свои индивидуальные возможности в соответс</w:t>
      </w:r>
      <w:r w:rsidR="00462070" w:rsidRPr="002C7323">
        <w:rPr>
          <w:rFonts w:cs="Times New Roman"/>
          <w:sz w:val="28"/>
          <w:szCs w:val="28"/>
          <w:lang w:val="ru-RU"/>
        </w:rPr>
        <w:t>твии с избираемой деятельностью.</w:t>
      </w:r>
    </w:p>
    <w:p w:rsidR="006A08C6" w:rsidRPr="002C7323" w:rsidRDefault="006A08C6" w:rsidP="0013312D">
      <w:pPr>
        <w:jc w:val="both"/>
        <w:rPr>
          <w:rFonts w:cs="Times New Roman"/>
          <w:sz w:val="28"/>
          <w:szCs w:val="28"/>
          <w:lang w:val="ru-RU"/>
        </w:rPr>
      </w:pPr>
      <w:r w:rsidRPr="002C7323">
        <w:rPr>
          <w:rFonts w:cs="Times New Roman"/>
          <w:sz w:val="28"/>
          <w:szCs w:val="28"/>
          <w:lang w:val="ru-RU"/>
        </w:rPr>
        <w:lastRenderedPageBreak/>
        <w:t xml:space="preserve">        Курс внеурочной деятельности связан с такими предметами </w:t>
      </w:r>
      <w:r w:rsidR="00462070" w:rsidRPr="002C7323">
        <w:rPr>
          <w:rFonts w:cs="Times New Roman"/>
          <w:sz w:val="28"/>
          <w:szCs w:val="28"/>
          <w:lang w:val="ru-RU"/>
        </w:rPr>
        <w:t xml:space="preserve">как технология, основы социальной жизни </w:t>
      </w:r>
    </w:p>
    <w:p w:rsidR="00337E2C" w:rsidRPr="002C7323" w:rsidRDefault="00337E2C" w:rsidP="0013312D">
      <w:pPr>
        <w:ind w:firstLine="851"/>
        <w:jc w:val="both"/>
        <w:rPr>
          <w:rFonts w:cs="Times New Roman"/>
          <w:sz w:val="28"/>
          <w:szCs w:val="28"/>
          <w:lang w:val="ru-RU"/>
        </w:rPr>
      </w:pPr>
      <w:r w:rsidRPr="002C7323">
        <w:rPr>
          <w:rFonts w:cs="Times New Roman"/>
          <w:b/>
          <w:sz w:val="28"/>
          <w:szCs w:val="28"/>
          <w:lang w:val="ru-RU"/>
        </w:rPr>
        <w:t>Основной метод:</w:t>
      </w:r>
      <w:r w:rsidRPr="002C7323">
        <w:rPr>
          <w:rFonts w:cs="Times New Roman"/>
          <w:sz w:val="28"/>
          <w:szCs w:val="28"/>
          <w:lang w:val="ru-RU"/>
        </w:rPr>
        <w:t xml:space="preserve"> Метод проблемного обучения, позволяющий путем создания проблемных ситуаций, с помощью информационных вопросов и гибкого их обсуждения повысить заинтересованность учащихся в тематике занятий. Так как каждое из занятий имеет тематическое наполнение, связанное с рассмотрением определенной профессии, учащиеся имеют возможность расширить свои представления о мире профессий, а также исследовать свои способности. </w:t>
      </w:r>
    </w:p>
    <w:p w:rsidR="00337E2C" w:rsidRPr="002C7323" w:rsidRDefault="00337E2C" w:rsidP="0013312D">
      <w:pPr>
        <w:ind w:firstLine="851"/>
        <w:jc w:val="both"/>
        <w:rPr>
          <w:rFonts w:cs="Times New Roman"/>
          <w:sz w:val="28"/>
          <w:szCs w:val="28"/>
          <w:lang w:val="ru-RU"/>
        </w:rPr>
      </w:pPr>
      <w:r w:rsidRPr="002C7323">
        <w:rPr>
          <w:rFonts w:cs="Times New Roman"/>
          <w:b/>
          <w:sz w:val="28"/>
          <w:szCs w:val="28"/>
          <w:lang w:val="ru-RU"/>
        </w:rPr>
        <w:t>Формы организации занятий:</w:t>
      </w:r>
      <w:r w:rsidRPr="002C7323">
        <w:rPr>
          <w:rFonts w:cs="Times New Roman"/>
          <w:sz w:val="28"/>
          <w:szCs w:val="28"/>
          <w:lang w:val="ru-RU"/>
        </w:rPr>
        <w:t xml:space="preserve"> беседы, игры-викторины, описание профессии, сочинения, экскурсии, встречи с представителями разных профессий.</w:t>
      </w:r>
    </w:p>
    <w:p w:rsidR="00966474" w:rsidRPr="002C7323" w:rsidRDefault="00337E2C" w:rsidP="00462070">
      <w:pPr>
        <w:ind w:firstLine="851"/>
        <w:jc w:val="both"/>
        <w:rPr>
          <w:rFonts w:cs="Times New Roman"/>
          <w:sz w:val="28"/>
          <w:szCs w:val="28"/>
          <w:lang w:val="ru-RU"/>
        </w:rPr>
      </w:pPr>
      <w:r w:rsidRPr="002C7323">
        <w:rPr>
          <w:rFonts w:cs="Times New Roman"/>
          <w:sz w:val="28"/>
          <w:szCs w:val="28"/>
          <w:lang w:val="ru-RU"/>
        </w:rPr>
        <w:t>Программа курса «</w:t>
      </w:r>
      <w:r w:rsidR="00462070" w:rsidRPr="002C7323">
        <w:rPr>
          <w:rFonts w:cs="Times New Roman"/>
          <w:sz w:val="28"/>
          <w:szCs w:val="28"/>
          <w:lang w:val="ru-RU"/>
        </w:rPr>
        <w:t>Атлас</w:t>
      </w:r>
      <w:r w:rsidRPr="002C7323">
        <w:rPr>
          <w:rFonts w:cs="Times New Roman"/>
          <w:sz w:val="28"/>
          <w:szCs w:val="28"/>
          <w:lang w:val="ru-RU"/>
        </w:rPr>
        <w:t xml:space="preserve"> профессий» педагогически целесообразна, так как способствует более разностороннему раскрытию индивидуальных способностей ребенка, развитию у детей интереса к различным видам деятельности, желанию активно участвовать в практической деятельности, умению самостоятельно организовать свое свободное время. Познавательно-творческая внеурочная деятельность обогащает опыт коллективного взаимодействия школьников, что в своей совокупности дает большой воспитательный эффект. Программа курса «</w:t>
      </w:r>
      <w:r w:rsidR="00462070" w:rsidRPr="002C7323">
        <w:rPr>
          <w:rFonts w:cs="Times New Roman"/>
          <w:sz w:val="28"/>
          <w:szCs w:val="28"/>
          <w:lang w:val="ru-RU"/>
        </w:rPr>
        <w:t>Атлас</w:t>
      </w:r>
      <w:r w:rsidRPr="002C7323">
        <w:rPr>
          <w:rFonts w:cs="Times New Roman"/>
          <w:sz w:val="28"/>
          <w:szCs w:val="28"/>
          <w:lang w:val="ru-RU"/>
        </w:rPr>
        <w:t xml:space="preserve"> профессий» рассчитана на любого ученика, независимо от его уровня интеллектуального развития и способностей. </w:t>
      </w:r>
      <w:r w:rsidR="00966474" w:rsidRPr="002C7323">
        <w:rPr>
          <w:rFonts w:cs="Times New Roman"/>
          <w:sz w:val="28"/>
          <w:szCs w:val="28"/>
          <w:lang w:val="ru-RU"/>
        </w:rPr>
        <w:t>Занятия проводятся в соответствии с календарно-тематическим планированием 1 раз в неделю. Продолжительность одного занятия - 40 мин.</w:t>
      </w:r>
    </w:p>
    <w:p w:rsidR="00966474" w:rsidRPr="002C7323" w:rsidRDefault="00966474" w:rsidP="0013312D">
      <w:pPr>
        <w:tabs>
          <w:tab w:val="left" w:pos="709"/>
        </w:tabs>
        <w:contextualSpacing/>
        <w:jc w:val="both"/>
        <w:rPr>
          <w:rFonts w:cs="Times New Roman"/>
          <w:sz w:val="28"/>
          <w:szCs w:val="28"/>
          <w:lang w:val="ru-RU"/>
        </w:rPr>
      </w:pPr>
      <w:r w:rsidRPr="002C7323">
        <w:rPr>
          <w:rFonts w:cs="Times New Roman"/>
          <w:sz w:val="28"/>
          <w:szCs w:val="28"/>
          <w:lang w:val="ru-RU"/>
        </w:rPr>
        <w:t>Основная задача на всех этапах освоения программы – содействовать развитию инициативы, выдумки и творчества детей в атмосфере эстетических переживаний и увлеченности, совместного творчества взрослого и ребенка.</w:t>
      </w:r>
    </w:p>
    <w:p w:rsidR="00966474" w:rsidRPr="002C7323" w:rsidRDefault="00966474" w:rsidP="0013312D">
      <w:pPr>
        <w:tabs>
          <w:tab w:val="left" w:pos="709"/>
        </w:tabs>
        <w:contextualSpacing/>
        <w:jc w:val="both"/>
        <w:rPr>
          <w:rFonts w:cs="Times New Roman"/>
          <w:sz w:val="28"/>
          <w:szCs w:val="28"/>
          <w:lang w:val="ru-RU"/>
        </w:rPr>
      </w:pPr>
    </w:p>
    <w:p w:rsidR="00966474" w:rsidRPr="002C7323" w:rsidRDefault="00966474" w:rsidP="0013312D">
      <w:pPr>
        <w:jc w:val="center"/>
        <w:rPr>
          <w:rFonts w:cs="Times New Roman"/>
          <w:b/>
          <w:sz w:val="28"/>
          <w:szCs w:val="28"/>
          <w:lang w:val="ru-RU"/>
        </w:rPr>
      </w:pPr>
      <w:r w:rsidRPr="002C7323">
        <w:rPr>
          <w:rFonts w:cs="Times New Roman"/>
          <w:b/>
          <w:sz w:val="28"/>
          <w:szCs w:val="28"/>
          <w:lang w:val="ru-RU"/>
        </w:rPr>
        <w:t xml:space="preserve">Тематический план и содержание </w:t>
      </w:r>
    </w:p>
    <w:p w:rsidR="00966474" w:rsidRPr="002C7323" w:rsidRDefault="00966474" w:rsidP="0013312D">
      <w:pPr>
        <w:jc w:val="center"/>
        <w:rPr>
          <w:rFonts w:cs="Times New Roman"/>
          <w:b/>
          <w:sz w:val="28"/>
          <w:szCs w:val="28"/>
          <w:lang w:val="ru-RU"/>
        </w:rPr>
      </w:pPr>
      <w:r w:rsidRPr="002C7323">
        <w:rPr>
          <w:rFonts w:cs="Times New Roman"/>
          <w:b/>
          <w:sz w:val="28"/>
          <w:szCs w:val="28"/>
          <w:lang w:val="ru-RU"/>
        </w:rPr>
        <w:t>(1 час в неделю, 34 часа в год)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61"/>
        <w:gridCol w:w="4140"/>
        <w:gridCol w:w="1139"/>
        <w:gridCol w:w="1350"/>
        <w:gridCol w:w="2472"/>
      </w:tblGrid>
      <w:tr w:rsidR="00966474" w:rsidRPr="002C7323" w:rsidTr="00226632">
        <w:tc>
          <w:tcPr>
            <w:tcW w:w="861" w:type="dxa"/>
            <w:vMerge w:val="restart"/>
          </w:tcPr>
          <w:p w:rsidR="00966474" w:rsidRPr="002C7323" w:rsidRDefault="00966474" w:rsidP="0013312D">
            <w:pPr>
              <w:tabs>
                <w:tab w:val="left" w:pos="709"/>
              </w:tabs>
              <w:contextualSpacing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</w:rPr>
              <w:t>№п\п</w:t>
            </w:r>
          </w:p>
        </w:tc>
        <w:tc>
          <w:tcPr>
            <w:tcW w:w="4140" w:type="dxa"/>
            <w:vMerge w:val="restart"/>
          </w:tcPr>
          <w:p w:rsidR="00966474" w:rsidRPr="002C7323" w:rsidRDefault="00966474" w:rsidP="0013312D">
            <w:pPr>
              <w:tabs>
                <w:tab w:val="left" w:pos="709"/>
              </w:tabs>
              <w:contextualSpacing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proofErr w:type="spellStart"/>
            <w:r w:rsidRPr="002C7323">
              <w:rPr>
                <w:rFonts w:cs="Times New Roman"/>
                <w:sz w:val="28"/>
                <w:szCs w:val="28"/>
              </w:rPr>
              <w:t>Раздел</w:t>
            </w:r>
            <w:proofErr w:type="spellEnd"/>
            <w:r w:rsidRPr="002C7323">
              <w:rPr>
                <w:rFonts w:cs="Times New Roman"/>
                <w:sz w:val="28"/>
                <w:szCs w:val="28"/>
              </w:rPr>
              <w:t>/</w:t>
            </w:r>
            <w:proofErr w:type="spellStart"/>
            <w:r w:rsidRPr="002C7323">
              <w:rPr>
                <w:rFonts w:cs="Times New Roman"/>
                <w:sz w:val="28"/>
                <w:szCs w:val="28"/>
              </w:rPr>
              <w:t>Тема</w:t>
            </w:r>
            <w:proofErr w:type="spellEnd"/>
          </w:p>
        </w:tc>
        <w:tc>
          <w:tcPr>
            <w:tcW w:w="2489" w:type="dxa"/>
            <w:gridSpan w:val="2"/>
          </w:tcPr>
          <w:p w:rsidR="00966474" w:rsidRPr="002C7323" w:rsidRDefault="00966474" w:rsidP="0013312D">
            <w:pPr>
              <w:tabs>
                <w:tab w:val="left" w:pos="709"/>
              </w:tabs>
              <w:contextualSpacing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proofErr w:type="spellStart"/>
            <w:r w:rsidRPr="002C7323">
              <w:rPr>
                <w:rFonts w:cs="Times New Roman"/>
                <w:sz w:val="28"/>
                <w:szCs w:val="28"/>
              </w:rPr>
              <w:t>Кол-во</w:t>
            </w:r>
            <w:proofErr w:type="spellEnd"/>
            <w:r w:rsidRPr="002C7323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2C7323">
              <w:rPr>
                <w:rFonts w:cs="Times New Roman"/>
                <w:sz w:val="28"/>
                <w:szCs w:val="28"/>
              </w:rPr>
              <w:t>времени</w:t>
            </w:r>
            <w:proofErr w:type="spellEnd"/>
          </w:p>
        </w:tc>
        <w:tc>
          <w:tcPr>
            <w:tcW w:w="2472" w:type="dxa"/>
            <w:vMerge w:val="restart"/>
          </w:tcPr>
          <w:p w:rsidR="00966474" w:rsidRPr="002C7323" w:rsidRDefault="00966474" w:rsidP="0013312D">
            <w:pPr>
              <w:tabs>
                <w:tab w:val="left" w:pos="709"/>
              </w:tabs>
              <w:contextualSpacing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proofErr w:type="spellStart"/>
            <w:r w:rsidRPr="002C7323">
              <w:rPr>
                <w:rFonts w:cs="Times New Roman"/>
                <w:sz w:val="28"/>
                <w:szCs w:val="28"/>
              </w:rPr>
              <w:t>Всего</w:t>
            </w:r>
            <w:proofErr w:type="spellEnd"/>
          </w:p>
        </w:tc>
      </w:tr>
      <w:tr w:rsidR="00966474" w:rsidRPr="002C7323" w:rsidTr="00226632">
        <w:tc>
          <w:tcPr>
            <w:tcW w:w="861" w:type="dxa"/>
            <w:vMerge/>
          </w:tcPr>
          <w:p w:rsidR="00966474" w:rsidRPr="002C7323" w:rsidRDefault="00966474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4140" w:type="dxa"/>
            <w:vMerge/>
          </w:tcPr>
          <w:p w:rsidR="00966474" w:rsidRPr="002C7323" w:rsidRDefault="00966474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1139" w:type="dxa"/>
          </w:tcPr>
          <w:p w:rsidR="00966474" w:rsidRPr="002C7323" w:rsidRDefault="00966474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proofErr w:type="spellStart"/>
            <w:r w:rsidRPr="002C7323">
              <w:rPr>
                <w:rFonts w:cs="Times New Roman"/>
                <w:sz w:val="28"/>
                <w:szCs w:val="28"/>
              </w:rPr>
              <w:t>теория</w:t>
            </w:r>
            <w:proofErr w:type="spellEnd"/>
          </w:p>
        </w:tc>
        <w:tc>
          <w:tcPr>
            <w:tcW w:w="1350" w:type="dxa"/>
          </w:tcPr>
          <w:p w:rsidR="00966474" w:rsidRPr="002C7323" w:rsidRDefault="00966474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proofErr w:type="spellStart"/>
            <w:r w:rsidRPr="002C7323">
              <w:rPr>
                <w:rFonts w:cs="Times New Roman"/>
                <w:sz w:val="28"/>
                <w:szCs w:val="28"/>
              </w:rPr>
              <w:t>практика</w:t>
            </w:r>
            <w:proofErr w:type="spellEnd"/>
          </w:p>
        </w:tc>
        <w:tc>
          <w:tcPr>
            <w:tcW w:w="2472" w:type="dxa"/>
            <w:vMerge/>
          </w:tcPr>
          <w:p w:rsidR="00966474" w:rsidRPr="002C7323" w:rsidRDefault="00966474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</w:p>
        </w:tc>
      </w:tr>
      <w:tr w:rsidR="006A08C6" w:rsidRPr="002C7323" w:rsidTr="002C7323">
        <w:trPr>
          <w:trHeight w:val="777"/>
        </w:trPr>
        <w:tc>
          <w:tcPr>
            <w:tcW w:w="861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140" w:type="dxa"/>
          </w:tcPr>
          <w:p w:rsidR="006A08C6" w:rsidRPr="002C7323" w:rsidRDefault="006A08C6" w:rsidP="002C7323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2C7323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>Школьное об</w:t>
            </w:r>
            <w:r w:rsidR="002C7323" w:rsidRPr="002C7323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>учение – шаг на пути к будущему</w:t>
            </w:r>
          </w:p>
        </w:tc>
        <w:tc>
          <w:tcPr>
            <w:tcW w:w="1139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50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2472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</w:tr>
      <w:tr w:rsidR="006A08C6" w:rsidRPr="002C7323" w:rsidTr="00226632">
        <w:tc>
          <w:tcPr>
            <w:tcW w:w="861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4140" w:type="dxa"/>
          </w:tcPr>
          <w:p w:rsidR="006A08C6" w:rsidRPr="002C7323" w:rsidRDefault="006A08C6" w:rsidP="002C7323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Что такое профессия? Ориентация в мире профе</w:t>
            </w:r>
            <w:r w:rsidR="002C7323" w:rsidRPr="002C7323">
              <w:rPr>
                <w:rFonts w:cs="Times New Roman"/>
                <w:sz w:val="28"/>
                <w:szCs w:val="28"/>
                <w:lang w:val="ru-RU"/>
              </w:rPr>
              <w:t>ссий – классификация профессий.</w:t>
            </w:r>
          </w:p>
        </w:tc>
        <w:tc>
          <w:tcPr>
            <w:tcW w:w="1139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1350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2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</w:tr>
      <w:tr w:rsidR="006A08C6" w:rsidRPr="002C7323" w:rsidTr="00226632">
        <w:tc>
          <w:tcPr>
            <w:tcW w:w="861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4140" w:type="dxa"/>
          </w:tcPr>
          <w:p w:rsidR="006A08C6" w:rsidRPr="002C7323" w:rsidRDefault="006A08C6" w:rsidP="0013312D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2C7323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>Пути получения профессии:</w:t>
            </w:r>
          </w:p>
          <w:p w:rsidR="006A08C6" w:rsidRPr="002C7323" w:rsidRDefault="00B03628" w:rsidP="00B03628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>ГА</w:t>
            </w:r>
            <w:r w:rsidR="006A08C6" w:rsidRPr="002C7323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>ПОУ</w:t>
            </w:r>
            <w:r w:rsidR="002C7323" w:rsidRPr="002C7323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«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>Нижнекамский агропромышленный колледж</w:t>
            </w:r>
            <w:bookmarkStart w:id="0" w:name="_GoBack"/>
            <w:bookmarkEnd w:id="0"/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2C7323" w:rsidRPr="002C7323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>»</w:t>
            </w:r>
          </w:p>
        </w:tc>
        <w:tc>
          <w:tcPr>
            <w:tcW w:w="1139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50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2472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</w:tr>
      <w:tr w:rsidR="006A08C6" w:rsidRPr="002C7323" w:rsidTr="00226632">
        <w:tc>
          <w:tcPr>
            <w:tcW w:w="861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4140" w:type="dxa"/>
          </w:tcPr>
          <w:p w:rsidR="006A08C6" w:rsidRPr="002C7323" w:rsidRDefault="006A08C6" w:rsidP="002C7323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2C7323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>Профессиональные образовательные учреждени</w:t>
            </w:r>
            <w:r w:rsidR="002C7323" w:rsidRPr="002C7323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>я: колледжи, техникумы, училища</w:t>
            </w:r>
          </w:p>
        </w:tc>
        <w:tc>
          <w:tcPr>
            <w:tcW w:w="1139" w:type="dxa"/>
          </w:tcPr>
          <w:p w:rsidR="006A08C6" w:rsidRPr="002C7323" w:rsidRDefault="002C7323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50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2472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</w:tr>
      <w:tr w:rsidR="006A08C6" w:rsidRPr="002C7323" w:rsidTr="00226632">
        <w:tc>
          <w:tcPr>
            <w:tcW w:w="861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4140" w:type="dxa"/>
          </w:tcPr>
          <w:p w:rsidR="006A08C6" w:rsidRPr="002C7323" w:rsidRDefault="006A08C6" w:rsidP="002C7323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2C7323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Система высшего образования: </w:t>
            </w:r>
            <w:r w:rsidRPr="002C7323"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  <w:lastRenderedPageBreak/>
              <w:t>бакалавр, магистр, специалист</w:t>
            </w:r>
          </w:p>
        </w:tc>
        <w:tc>
          <w:tcPr>
            <w:tcW w:w="1139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lastRenderedPageBreak/>
              <w:t>1</w:t>
            </w:r>
          </w:p>
        </w:tc>
        <w:tc>
          <w:tcPr>
            <w:tcW w:w="1350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2472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</w:tr>
      <w:tr w:rsidR="006A08C6" w:rsidRPr="002C7323" w:rsidTr="00226632">
        <w:tc>
          <w:tcPr>
            <w:tcW w:w="861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lastRenderedPageBreak/>
              <w:t>6</w:t>
            </w:r>
          </w:p>
        </w:tc>
        <w:tc>
          <w:tcPr>
            <w:tcW w:w="4140" w:type="dxa"/>
          </w:tcPr>
          <w:p w:rsidR="006A08C6" w:rsidRPr="002C7323" w:rsidRDefault="002C7323" w:rsidP="002C7323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2C732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Пути</w:t>
            </w:r>
            <w:proofErr w:type="spellEnd"/>
            <w:r w:rsidRPr="002C732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C732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построения</w:t>
            </w:r>
            <w:proofErr w:type="spellEnd"/>
            <w:r w:rsidRPr="002C732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C732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карьеры</w:t>
            </w:r>
            <w:proofErr w:type="spellEnd"/>
          </w:p>
        </w:tc>
        <w:tc>
          <w:tcPr>
            <w:tcW w:w="1139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50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2472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</w:tr>
      <w:tr w:rsidR="006A08C6" w:rsidRPr="002C7323" w:rsidTr="00226632">
        <w:tc>
          <w:tcPr>
            <w:tcW w:w="861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4140" w:type="dxa"/>
          </w:tcPr>
          <w:p w:rsidR="006A08C6" w:rsidRPr="002C7323" w:rsidRDefault="006A08C6" w:rsidP="002C7323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proofErr w:type="spellStart"/>
            <w:r w:rsidRPr="002C7323">
              <w:rPr>
                <w:rFonts w:cs="Times New Roman"/>
                <w:sz w:val="28"/>
                <w:szCs w:val="28"/>
              </w:rPr>
              <w:t>С</w:t>
            </w:r>
            <w:r w:rsidR="002C7323" w:rsidRPr="002C7323">
              <w:rPr>
                <w:rFonts w:cs="Times New Roman"/>
                <w:sz w:val="28"/>
                <w:szCs w:val="28"/>
              </w:rPr>
              <w:t>амооценка</w:t>
            </w:r>
            <w:proofErr w:type="spellEnd"/>
            <w:r w:rsidR="002C7323" w:rsidRPr="002C7323">
              <w:rPr>
                <w:rFonts w:cs="Times New Roman"/>
                <w:sz w:val="28"/>
                <w:szCs w:val="28"/>
              </w:rPr>
              <w:t xml:space="preserve"> и </w:t>
            </w:r>
            <w:proofErr w:type="spellStart"/>
            <w:r w:rsidR="002C7323" w:rsidRPr="002C7323">
              <w:rPr>
                <w:rFonts w:cs="Times New Roman"/>
                <w:sz w:val="28"/>
                <w:szCs w:val="28"/>
              </w:rPr>
              <w:t>уровень</w:t>
            </w:r>
            <w:proofErr w:type="spellEnd"/>
            <w:r w:rsidR="002C7323" w:rsidRPr="002C7323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="002C7323" w:rsidRPr="002C7323">
              <w:rPr>
                <w:rFonts w:cs="Times New Roman"/>
                <w:sz w:val="28"/>
                <w:szCs w:val="28"/>
              </w:rPr>
              <w:t>притязаний</w:t>
            </w:r>
            <w:proofErr w:type="spellEnd"/>
            <w:r w:rsidR="002C7323" w:rsidRPr="002C7323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1139" w:type="dxa"/>
          </w:tcPr>
          <w:p w:rsidR="006A08C6" w:rsidRPr="002C7323" w:rsidRDefault="002C7323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50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2472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</w:tr>
      <w:tr w:rsidR="006A08C6" w:rsidRPr="002C7323" w:rsidTr="00226632">
        <w:tc>
          <w:tcPr>
            <w:tcW w:w="861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4140" w:type="dxa"/>
          </w:tcPr>
          <w:p w:rsidR="006A08C6" w:rsidRPr="002C7323" w:rsidRDefault="006A08C6" w:rsidP="002C7323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Темперамент и профе</w:t>
            </w:r>
            <w:r w:rsidR="002C7323" w:rsidRPr="002C7323">
              <w:rPr>
                <w:rFonts w:cs="Times New Roman"/>
                <w:sz w:val="28"/>
                <w:szCs w:val="28"/>
                <w:lang w:val="ru-RU"/>
              </w:rPr>
              <w:t>ссия. Определение темперамента.</w:t>
            </w:r>
          </w:p>
        </w:tc>
        <w:tc>
          <w:tcPr>
            <w:tcW w:w="1139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50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2472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</w:tr>
      <w:tr w:rsidR="006A08C6" w:rsidRPr="002C7323" w:rsidTr="00226632">
        <w:tc>
          <w:tcPr>
            <w:tcW w:w="861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4140" w:type="dxa"/>
          </w:tcPr>
          <w:p w:rsidR="006A08C6" w:rsidRPr="002C7323" w:rsidRDefault="002C7323" w:rsidP="002C7323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proofErr w:type="spellStart"/>
            <w:r w:rsidRPr="002C7323">
              <w:rPr>
                <w:rFonts w:cs="Times New Roman"/>
                <w:sz w:val="28"/>
                <w:szCs w:val="28"/>
              </w:rPr>
              <w:t>Чувства</w:t>
            </w:r>
            <w:proofErr w:type="spellEnd"/>
            <w:r w:rsidRPr="002C7323">
              <w:rPr>
                <w:rFonts w:cs="Times New Roman"/>
                <w:sz w:val="28"/>
                <w:szCs w:val="28"/>
              </w:rPr>
              <w:t xml:space="preserve"> и </w:t>
            </w:r>
            <w:proofErr w:type="spellStart"/>
            <w:r w:rsidRPr="002C7323">
              <w:rPr>
                <w:rFonts w:cs="Times New Roman"/>
                <w:sz w:val="28"/>
                <w:szCs w:val="28"/>
              </w:rPr>
              <w:t>эмоции</w:t>
            </w:r>
            <w:proofErr w:type="spellEnd"/>
            <w:r w:rsidRPr="002C7323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1139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50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2472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</w:tr>
      <w:tr w:rsidR="006A08C6" w:rsidRPr="002C7323" w:rsidTr="00226632">
        <w:tc>
          <w:tcPr>
            <w:tcW w:w="861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4140" w:type="dxa"/>
          </w:tcPr>
          <w:p w:rsidR="006A08C6" w:rsidRPr="002C7323" w:rsidRDefault="002C7323" w:rsidP="002C7323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proofErr w:type="spellStart"/>
            <w:r w:rsidRPr="002C7323">
              <w:rPr>
                <w:rFonts w:cs="Times New Roman"/>
                <w:sz w:val="28"/>
                <w:szCs w:val="28"/>
              </w:rPr>
              <w:t>Стресс</w:t>
            </w:r>
            <w:proofErr w:type="spellEnd"/>
            <w:r w:rsidRPr="002C7323">
              <w:rPr>
                <w:rFonts w:cs="Times New Roman"/>
                <w:sz w:val="28"/>
                <w:szCs w:val="28"/>
              </w:rPr>
              <w:t xml:space="preserve"> и </w:t>
            </w:r>
            <w:proofErr w:type="spellStart"/>
            <w:r w:rsidRPr="002C7323">
              <w:rPr>
                <w:rFonts w:cs="Times New Roman"/>
                <w:sz w:val="28"/>
                <w:szCs w:val="28"/>
              </w:rPr>
              <w:t>тревожность</w:t>
            </w:r>
            <w:proofErr w:type="spellEnd"/>
            <w:r w:rsidRPr="002C7323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1139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1350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2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</w:tr>
      <w:tr w:rsidR="006A08C6" w:rsidRPr="002C7323" w:rsidTr="00226632">
        <w:tc>
          <w:tcPr>
            <w:tcW w:w="861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4140" w:type="dxa"/>
          </w:tcPr>
          <w:p w:rsidR="006A08C6" w:rsidRPr="002C7323" w:rsidRDefault="002C7323" w:rsidP="002C7323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proofErr w:type="spellStart"/>
            <w:r w:rsidRPr="002C7323">
              <w:rPr>
                <w:rFonts w:cs="Times New Roman"/>
                <w:sz w:val="28"/>
                <w:szCs w:val="28"/>
              </w:rPr>
              <w:t>Определение</w:t>
            </w:r>
            <w:proofErr w:type="spellEnd"/>
            <w:r w:rsidRPr="002C7323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2C7323">
              <w:rPr>
                <w:rFonts w:cs="Times New Roman"/>
                <w:sz w:val="28"/>
                <w:szCs w:val="28"/>
              </w:rPr>
              <w:t>типа</w:t>
            </w:r>
            <w:proofErr w:type="spellEnd"/>
            <w:r w:rsidRPr="002C7323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2C7323">
              <w:rPr>
                <w:rFonts w:cs="Times New Roman"/>
                <w:sz w:val="28"/>
                <w:szCs w:val="28"/>
              </w:rPr>
              <w:t>мышления</w:t>
            </w:r>
            <w:proofErr w:type="spellEnd"/>
            <w:r w:rsidRPr="002C7323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1139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1350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2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</w:tr>
      <w:tr w:rsidR="006A08C6" w:rsidRPr="002C7323" w:rsidTr="00226632">
        <w:tc>
          <w:tcPr>
            <w:tcW w:w="861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4140" w:type="dxa"/>
          </w:tcPr>
          <w:p w:rsidR="006A08C6" w:rsidRPr="002C7323" w:rsidRDefault="002C7323" w:rsidP="002C7323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proofErr w:type="spellStart"/>
            <w:r w:rsidRPr="002C7323">
              <w:rPr>
                <w:rFonts w:cs="Times New Roman"/>
                <w:sz w:val="28"/>
                <w:szCs w:val="28"/>
              </w:rPr>
              <w:t>Внимание</w:t>
            </w:r>
            <w:proofErr w:type="spellEnd"/>
            <w:r w:rsidRPr="002C7323">
              <w:rPr>
                <w:rFonts w:cs="Times New Roman"/>
                <w:sz w:val="28"/>
                <w:szCs w:val="28"/>
              </w:rPr>
              <w:t xml:space="preserve"> и </w:t>
            </w:r>
            <w:proofErr w:type="spellStart"/>
            <w:r w:rsidRPr="002C7323">
              <w:rPr>
                <w:rFonts w:cs="Times New Roman"/>
                <w:sz w:val="28"/>
                <w:szCs w:val="28"/>
              </w:rPr>
              <w:t>память</w:t>
            </w:r>
            <w:proofErr w:type="spellEnd"/>
            <w:r w:rsidRPr="002C7323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1139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1350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2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</w:tr>
      <w:tr w:rsidR="006A08C6" w:rsidRPr="002C7323" w:rsidTr="00226632">
        <w:tc>
          <w:tcPr>
            <w:tcW w:w="861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4140" w:type="dxa"/>
          </w:tcPr>
          <w:p w:rsidR="006A08C6" w:rsidRPr="002C7323" w:rsidRDefault="002C7323" w:rsidP="002C7323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proofErr w:type="spellStart"/>
            <w:r w:rsidRPr="002C7323">
              <w:rPr>
                <w:rFonts w:cs="Times New Roman"/>
                <w:sz w:val="28"/>
                <w:szCs w:val="28"/>
              </w:rPr>
              <w:t>Мотивы</w:t>
            </w:r>
            <w:proofErr w:type="spellEnd"/>
            <w:r w:rsidRPr="002C7323">
              <w:rPr>
                <w:rFonts w:cs="Times New Roman"/>
                <w:sz w:val="28"/>
                <w:szCs w:val="28"/>
              </w:rPr>
              <w:t xml:space="preserve"> и </w:t>
            </w:r>
            <w:proofErr w:type="spellStart"/>
            <w:r w:rsidRPr="002C7323">
              <w:rPr>
                <w:rFonts w:cs="Times New Roman"/>
                <w:sz w:val="28"/>
                <w:szCs w:val="28"/>
              </w:rPr>
              <w:t>потребности</w:t>
            </w:r>
            <w:proofErr w:type="spellEnd"/>
          </w:p>
        </w:tc>
        <w:tc>
          <w:tcPr>
            <w:tcW w:w="1139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50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2472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</w:tr>
      <w:tr w:rsidR="006A08C6" w:rsidRPr="002C7323" w:rsidTr="00226632">
        <w:tc>
          <w:tcPr>
            <w:tcW w:w="861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4140" w:type="dxa"/>
          </w:tcPr>
          <w:p w:rsidR="006A08C6" w:rsidRPr="002C7323" w:rsidRDefault="006A08C6" w:rsidP="002C7323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proofErr w:type="spellStart"/>
            <w:r w:rsidRPr="002C7323">
              <w:rPr>
                <w:rFonts w:cs="Times New Roman"/>
                <w:sz w:val="28"/>
                <w:szCs w:val="28"/>
              </w:rPr>
              <w:t>Ошибки</w:t>
            </w:r>
            <w:proofErr w:type="spellEnd"/>
            <w:r w:rsidRPr="002C7323">
              <w:rPr>
                <w:rFonts w:cs="Times New Roman"/>
                <w:sz w:val="28"/>
                <w:szCs w:val="28"/>
              </w:rPr>
              <w:t xml:space="preserve"> в </w:t>
            </w:r>
            <w:proofErr w:type="spellStart"/>
            <w:r w:rsidRPr="002C7323">
              <w:rPr>
                <w:rFonts w:cs="Times New Roman"/>
                <w:sz w:val="28"/>
                <w:szCs w:val="28"/>
              </w:rPr>
              <w:t>выб</w:t>
            </w:r>
            <w:r w:rsidR="002C7323" w:rsidRPr="002C7323">
              <w:rPr>
                <w:rFonts w:cs="Times New Roman"/>
                <w:sz w:val="28"/>
                <w:szCs w:val="28"/>
              </w:rPr>
              <w:t>оре</w:t>
            </w:r>
            <w:proofErr w:type="spellEnd"/>
            <w:r w:rsidR="002C7323" w:rsidRPr="002C7323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="002C7323" w:rsidRPr="002C7323">
              <w:rPr>
                <w:rFonts w:cs="Times New Roman"/>
                <w:sz w:val="28"/>
                <w:szCs w:val="28"/>
              </w:rPr>
              <w:t>профессии</w:t>
            </w:r>
            <w:proofErr w:type="spellEnd"/>
            <w:r w:rsidR="002C7323" w:rsidRPr="002C7323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1139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50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2472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</w:tr>
      <w:tr w:rsidR="006A08C6" w:rsidRPr="002C7323" w:rsidTr="00226632">
        <w:tc>
          <w:tcPr>
            <w:tcW w:w="861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4140" w:type="dxa"/>
          </w:tcPr>
          <w:p w:rsidR="006A08C6" w:rsidRPr="002C7323" w:rsidRDefault="002C7323" w:rsidP="002C7323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proofErr w:type="spellStart"/>
            <w:r w:rsidRPr="002C7323">
              <w:rPr>
                <w:rFonts w:cs="Times New Roman"/>
                <w:sz w:val="28"/>
                <w:szCs w:val="28"/>
              </w:rPr>
              <w:t>Пути</w:t>
            </w:r>
            <w:proofErr w:type="spellEnd"/>
            <w:r w:rsidRPr="002C7323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2C7323">
              <w:rPr>
                <w:rFonts w:cs="Times New Roman"/>
                <w:sz w:val="28"/>
                <w:szCs w:val="28"/>
              </w:rPr>
              <w:t>получения</w:t>
            </w:r>
            <w:proofErr w:type="spellEnd"/>
            <w:r w:rsidRPr="002C7323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2C7323">
              <w:rPr>
                <w:rFonts w:cs="Times New Roman"/>
                <w:sz w:val="28"/>
                <w:szCs w:val="28"/>
              </w:rPr>
              <w:t>профессии</w:t>
            </w:r>
            <w:proofErr w:type="spellEnd"/>
          </w:p>
        </w:tc>
        <w:tc>
          <w:tcPr>
            <w:tcW w:w="1139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50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2472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</w:tr>
      <w:tr w:rsidR="006A08C6" w:rsidRPr="002C7323" w:rsidTr="00226632">
        <w:tc>
          <w:tcPr>
            <w:tcW w:w="861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4140" w:type="dxa"/>
          </w:tcPr>
          <w:p w:rsidR="006A08C6" w:rsidRPr="002C7323" w:rsidRDefault="002C7323" w:rsidP="002C7323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proofErr w:type="spellStart"/>
            <w:r w:rsidRPr="002C7323">
              <w:rPr>
                <w:rFonts w:cs="Times New Roman"/>
                <w:sz w:val="28"/>
                <w:szCs w:val="28"/>
              </w:rPr>
              <w:t>Стратегия</w:t>
            </w:r>
            <w:proofErr w:type="spellEnd"/>
            <w:r w:rsidRPr="002C7323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2C7323">
              <w:rPr>
                <w:rFonts w:cs="Times New Roman"/>
                <w:sz w:val="28"/>
                <w:szCs w:val="28"/>
              </w:rPr>
              <w:t>выбора</w:t>
            </w:r>
            <w:proofErr w:type="spellEnd"/>
            <w:r w:rsidRPr="002C7323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2C7323">
              <w:rPr>
                <w:rFonts w:cs="Times New Roman"/>
                <w:sz w:val="28"/>
                <w:szCs w:val="28"/>
              </w:rPr>
              <w:t>профессии</w:t>
            </w:r>
            <w:proofErr w:type="spellEnd"/>
            <w:r w:rsidRPr="002C7323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1139" w:type="dxa"/>
          </w:tcPr>
          <w:p w:rsidR="006A08C6" w:rsidRPr="002C7323" w:rsidRDefault="002C7323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50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2472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</w:tr>
      <w:tr w:rsidR="006A08C6" w:rsidRPr="002C7323" w:rsidTr="00226632">
        <w:tc>
          <w:tcPr>
            <w:tcW w:w="861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4140" w:type="dxa"/>
          </w:tcPr>
          <w:p w:rsidR="006A08C6" w:rsidRPr="002C7323" w:rsidRDefault="006A08C6" w:rsidP="002C7323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proofErr w:type="spellStart"/>
            <w:r w:rsidRPr="002C7323">
              <w:rPr>
                <w:rFonts w:cs="Times New Roman"/>
                <w:sz w:val="28"/>
                <w:szCs w:val="28"/>
              </w:rPr>
              <w:t>Построение</w:t>
            </w:r>
            <w:proofErr w:type="spellEnd"/>
            <w:r w:rsidRPr="002C7323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2C7323">
              <w:rPr>
                <w:rFonts w:cs="Times New Roman"/>
                <w:sz w:val="28"/>
                <w:szCs w:val="28"/>
              </w:rPr>
              <w:t>Л</w:t>
            </w:r>
            <w:r w:rsidR="002C7323" w:rsidRPr="002C7323">
              <w:rPr>
                <w:rFonts w:cs="Times New Roman"/>
                <w:sz w:val="28"/>
                <w:szCs w:val="28"/>
              </w:rPr>
              <w:t>ичного</w:t>
            </w:r>
            <w:proofErr w:type="spellEnd"/>
            <w:r w:rsidR="002C7323" w:rsidRPr="002C7323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="002C7323" w:rsidRPr="002C7323">
              <w:rPr>
                <w:rFonts w:cs="Times New Roman"/>
                <w:sz w:val="28"/>
                <w:szCs w:val="28"/>
              </w:rPr>
              <w:t>профессионального</w:t>
            </w:r>
            <w:proofErr w:type="spellEnd"/>
            <w:r w:rsidR="002C7323" w:rsidRPr="002C7323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="002C7323" w:rsidRPr="002C7323">
              <w:rPr>
                <w:rFonts w:cs="Times New Roman"/>
                <w:sz w:val="28"/>
                <w:szCs w:val="28"/>
              </w:rPr>
              <w:t>плана</w:t>
            </w:r>
            <w:proofErr w:type="spellEnd"/>
            <w:r w:rsidR="002C7323" w:rsidRPr="002C7323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1139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1350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2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</w:tr>
      <w:tr w:rsidR="006A08C6" w:rsidRPr="002C7323" w:rsidTr="00226632">
        <w:tc>
          <w:tcPr>
            <w:tcW w:w="861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4140" w:type="dxa"/>
          </w:tcPr>
          <w:p w:rsidR="006A08C6" w:rsidRPr="002C7323" w:rsidRDefault="006A08C6" w:rsidP="002C7323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Самопознание и откровенность. Личность. Жизненные ценности.</w:t>
            </w:r>
          </w:p>
        </w:tc>
        <w:tc>
          <w:tcPr>
            <w:tcW w:w="1139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50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2472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</w:tr>
      <w:tr w:rsidR="006A08C6" w:rsidRPr="002C7323" w:rsidTr="00226632">
        <w:tc>
          <w:tcPr>
            <w:tcW w:w="861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4140" w:type="dxa"/>
          </w:tcPr>
          <w:p w:rsidR="006A08C6" w:rsidRPr="002C7323" w:rsidRDefault="006A08C6" w:rsidP="002C7323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 xml:space="preserve">Память. Внимание. Ощущение. Восприятие. Представление. </w:t>
            </w:r>
            <w:proofErr w:type="spellStart"/>
            <w:r w:rsidRPr="002C7323">
              <w:rPr>
                <w:rFonts w:cs="Times New Roman"/>
                <w:sz w:val="28"/>
                <w:szCs w:val="28"/>
              </w:rPr>
              <w:t>Воображение</w:t>
            </w:r>
            <w:proofErr w:type="spellEnd"/>
            <w:r w:rsidRPr="002C7323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1139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50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2472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</w:tr>
      <w:tr w:rsidR="006A08C6" w:rsidRPr="002C7323" w:rsidTr="00226632">
        <w:tc>
          <w:tcPr>
            <w:tcW w:w="861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4140" w:type="dxa"/>
          </w:tcPr>
          <w:p w:rsidR="006A08C6" w:rsidRPr="002C7323" w:rsidRDefault="006A08C6" w:rsidP="002C7323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Мышление. Особенности интеллектуальной сферы. Типы интеллекта.</w:t>
            </w:r>
          </w:p>
        </w:tc>
        <w:tc>
          <w:tcPr>
            <w:tcW w:w="1139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50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2472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</w:tr>
      <w:tr w:rsidR="006A08C6" w:rsidRPr="002C7323" w:rsidTr="00226632">
        <w:tc>
          <w:tcPr>
            <w:tcW w:w="861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21</w:t>
            </w:r>
          </w:p>
        </w:tc>
        <w:tc>
          <w:tcPr>
            <w:tcW w:w="4140" w:type="dxa"/>
          </w:tcPr>
          <w:p w:rsidR="006A08C6" w:rsidRPr="002C7323" w:rsidRDefault="006A08C6" w:rsidP="002C7323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Способности. Виды способностей. Условия развития способностей.</w:t>
            </w:r>
          </w:p>
        </w:tc>
        <w:tc>
          <w:tcPr>
            <w:tcW w:w="1139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1350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2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</w:tr>
      <w:tr w:rsidR="006A08C6" w:rsidRPr="002C7323" w:rsidTr="00226632">
        <w:tc>
          <w:tcPr>
            <w:tcW w:w="861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22</w:t>
            </w:r>
          </w:p>
        </w:tc>
        <w:tc>
          <w:tcPr>
            <w:tcW w:w="4140" w:type="dxa"/>
          </w:tcPr>
          <w:p w:rsidR="006A08C6" w:rsidRPr="002C7323" w:rsidRDefault="006A08C6" w:rsidP="002C7323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 xml:space="preserve">Типы темперамента. Характер. Самооценка. Смысл и цель жизни человека. Мотивационная сфера личности. </w:t>
            </w:r>
            <w:proofErr w:type="spellStart"/>
            <w:r w:rsidRPr="002C7323">
              <w:rPr>
                <w:rFonts w:cs="Times New Roman"/>
                <w:sz w:val="28"/>
                <w:szCs w:val="28"/>
              </w:rPr>
              <w:t>Потребности</w:t>
            </w:r>
            <w:proofErr w:type="spellEnd"/>
            <w:r w:rsidRPr="002C7323">
              <w:rPr>
                <w:rFonts w:cs="Times New Roman"/>
                <w:sz w:val="28"/>
                <w:szCs w:val="28"/>
              </w:rPr>
              <w:t xml:space="preserve">, </w:t>
            </w:r>
            <w:proofErr w:type="spellStart"/>
            <w:r w:rsidRPr="002C7323">
              <w:rPr>
                <w:rFonts w:cs="Times New Roman"/>
                <w:sz w:val="28"/>
                <w:szCs w:val="28"/>
              </w:rPr>
              <w:t>их</w:t>
            </w:r>
            <w:proofErr w:type="spellEnd"/>
            <w:r w:rsidRPr="002C7323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2C7323">
              <w:rPr>
                <w:rFonts w:cs="Times New Roman"/>
                <w:sz w:val="28"/>
                <w:szCs w:val="28"/>
              </w:rPr>
              <w:t>виды</w:t>
            </w:r>
            <w:proofErr w:type="spellEnd"/>
            <w:r w:rsidRPr="002C7323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1139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1350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2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</w:tr>
      <w:tr w:rsidR="006A08C6" w:rsidRPr="002C7323" w:rsidTr="00226632">
        <w:tc>
          <w:tcPr>
            <w:tcW w:w="861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23</w:t>
            </w:r>
          </w:p>
        </w:tc>
        <w:tc>
          <w:tcPr>
            <w:tcW w:w="4140" w:type="dxa"/>
          </w:tcPr>
          <w:p w:rsidR="006A08C6" w:rsidRPr="002C7323" w:rsidRDefault="006A08C6" w:rsidP="002C7323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 xml:space="preserve">Профессиональное самоопределение. Общение. Конфликт. Виды конфликтов. </w:t>
            </w:r>
            <w:proofErr w:type="spellStart"/>
            <w:r w:rsidRPr="002C7323">
              <w:rPr>
                <w:rFonts w:cs="Times New Roman"/>
                <w:sz w:val="28"/>
                <w:szCs w:val="28"/>
              </w:rPr>
              <w:t>Способы</w:t>
            </w:r>
            <w:proofErr w:type="spellEnd"/>
            <w:r w:rsidRPr="002C7323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2C7323">
              <w:rPr>
                <w:rFonts w:cs="Times New Roman"/>
                <w:sz w:val="28"/>
                <w:szCs w:val="28"/>
              </w:rPr>
              <w:t>разрешения</w:t>
            </w:r>
            <w:proofErr w:type="spellEnd"/>
            <w:r w:rsidRPr="002C7323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2C7323">
              <w:rPr>
                <w:rFonts w:cs="Times New Roman"/>
                <w:sz w:val="28"/>
                <w:szCs w:val="28"/>
              </w:rPr>
              <w:t>конфликтов</w:t>
            </w:r>
            <w:proofErr w:type="spellEnd"/>
            <w:r w:rsidRPr="002C7323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1139" w:type="dxa"/>
          </w:tcPr>
          <w:p w:rsidR="006A08C6" w:rsidRPr="002C7323" w:rsidRDefault="002C7323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50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2472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</w:tr>
      <w:tr w:rsidR="006A08C6" w:rsidRPr="002C7323" w:rsidTr="00226632">
        <w:tc>
          <w:tcPr>
            <w:tcW w:w="861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24</w:t>
            </w:r>
          </w:p>
        </w:tc>
        <w:tc>
          <w:tcPr>
            <w:tcW w:w="4140" w:type="dxa"/>
          </w:tcPr>
          <w:p w:rsidR="006A08C6" w:rsidRPr="002C7323" w:rsidRDefault="006A08C6" w:rsidP="002C7323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Понятия профессии, специальности, специализации, квалификации. Характеристика труда: характер, процесс и условия труда.</w:t>
            </w:r>
          </w:p>
        </w:tc>
        <w:tc>
          <w:tcPr>
            <w:tcW w:w="1139" w:type="dxa"/>
          </w:tcPr>
          <w:p w:rsidR="006A08C6" w:rsidRPr="002C7323" w:rsidRDefault="002C7323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50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2472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</w:tr>
      <w:tr w:rsidR="006A08C6" w:rsidRPr="002C7323" w:rsidTr="00226632">
        <w:tc>
          <w:tcPr>
            <w:tcW w:w="861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lastRenderedPageBreak/>
              <w:t>25</w:t>
            </w:r>
          </w:p>
        </w:tc>
        <w:tc>
          <w:tcPr>
            <w:tcW w:w="4140" w:type="dxa"/>
          </w:tcPr>
          <w:p w:rsidR="006A08C6" w:rsidRPr="002C7323" w:rsidRDefault="006A08C6" w:rsidP="002C7323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 xml:space="preserve">Классификация профессий. Формула профессии. Понятие </w:t>
            </w:r>
            <w:proofErr w:type="spellStart"/>
            <w:r w:rsidRPr="002C7323">
              <w:rPr>
                <w:rFonts w:cs="Times New Roman"/>
                <w:sz w:val="28"/>
                <w:szCs w:val="28"/>
                <w:lang w:val="ru-RU"/>
              </w:rPr>
              <w:t>профессиограммы</w:t>
            </w:r>
            <w:proofErr w:type="spellEnd"/>
            <w:r w:rsidRPr="002C7323">
              <w:rPr>
                <w:rFonts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139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50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2472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</w:tr>
      <w:tr w:rsidR="006A08C6" w:rsidRPr="002C7323" w:rsidTr="00226632">
        <w:tc>
          <w:tcPr>
            <w:tcW w:w="861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26</w:t>
            </w:r>
          </w:p>
        </w:tc>
        <w:tc>
          <w:tcPr>
            <w:tcW w:w="4140" w:type="dxa"/>
          </w:tcPr>
          <w:p w:rsidR="006A08C6" w:rsidRPr="002C7323" w:rsidRDefault="006A08C6" w:rsidP="002C7323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Типы профессий. Матрица выбора профессий. Характеристика профессий типа «человек – человек».</w:t>
            </w:r>
          </w:p>
        </w:tc>
        <w:tc>
          <w:tcPr>
            <w:tcW w:w="1139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50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2472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</w:tr>
      <w:tr w:rsidR="006A08C6" w:rsidRPr="002C7323" w:rsidTr="00226632">
        <w:tc>
          <w:tcPr>
            <w:tcW w:w="861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27</w:t>
            </w:r>
          </w:p>
        </w:tc>
        <w:tc>
          <w:tcPr>
            <w:tcW w:w="4140" w:type="dxa"/>
          </w:tcPr>
          <w:p w:rsidR="006A08C6" w:rsidRPr="002C7323" w:rsidRDefault="006A08C6" w:rsidP="002C7323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Характеристика профессий типа «человек – техника». Характеристика профессий типа «человек – знаковая система».</w:t>
            </w:r>
          </w:p>
        </w:tc>
        <w:tc>
          <w:tcPr>
            <w:tcW w:w="1139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50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2472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</w:tr>
      <w:tr w:rsidR="006A08C6" w:rsidRPr="002C7323" w:rsidTr="00226632">
        <w:tc>
          <w:tcPr>
            <w:tcW w:w="861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28</w:t>
            </w:r>
          </w:p>
        </w:tc>
        <w:tc>
          <w:tcPr>
            <w:tcW w:w="4140" w:type="dxa"/>
          </w:tcPr>
          <w:p w:rsidR="006A08C6" w:rsidRPr="002C7323" w:rsidRDefault="006A08C6" w:rsidP="002C7323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Характеристика профессий типа «человек – природа». Характеристика профессий типа «человек – художественный образ».</w:t>
            </w:r>
          </w:p>
        </w:tc>
        <w:tc>
          <w:tcPr>
            <w:tcW w:w="1139" w:type="dxa"/>
          </w:tcPr>
          <w:p w:rsidR="006A08C6" w:rsidRPr="002C7323" w:rsidRDefault="002C7323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50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2472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</w:tr>
      <w:tr w:rsidR="006A08C6" w:rsidRPr="002C7323" w:rsidTr="00226632">
        <w:tc>
          <w:tcPr>
            <w:tcW w:w="861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29</w:t>
            </w:r>
          </w:p>
        </w:tc>
        <w:tc>
          <w:tcPr>
            <w:tcW w:w="4140" w:type="dxa"/>
          </w:tcPr>
          <w:p w:rsidR="006A08C6" w:rsidRPr="002C7323" w:rsidRDefault="006A08C6" w:rsidP="002C7323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 xml:space="preserve">Склонности и интересы в профессиональном выборе («хочу»). Возможности личности в профессиональной деятельности («могу»). </w:t>
            </w:r>
            <w:proofErr w:type="spellStart"/>
            <w:r w:rsidRPr="002C7323">
              <w:rPr>
                <w:rFonts w:cs="Times New Roman"/>
                <w:sz w:val="28"/>
                <w:szCs w:val="28"/>
              </w:rPr>
              <w:t>Специальные</w:t>
            </w:r>
            <w:proofErr w:type="spellEnd"/>
            <w:r w:rsidRPr="002C7323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2C7323">
              <w:rPr>
                <w:rFonts w:cs="Times New Roman"/>
                <w:sz w:val="28"/>
                <w:szCs w:val="28"/>
              </w:rPr>
              <w:t>способности</w:t>
            </w:r>
            <w:proofErr w:type="spellEnd"/>
            <w:r w:rsidRPr="002C7323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1139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50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2472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</w:tr>
      <w:tr w:rsidR="006A08C6" w:rsidRPr="002C7323" w:rsidTr="00226632">
        <w:tc>
          <w:tcPr>
            <w:tcW w:w="861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30</w:t>
            </w:r>
          </w:p>
        </w:tc>
        <w:tc>
          <w:tcPr>
            <w:tcW w:w="4140" w:type="dxa"/>
          </w:tcPr>
          <w:p w:rsidR="006A08C6" w:rsidRPr="002C7323" w:rsidRDefault="006A08C6" w:rsidP="002C7323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Профпригодность. Понятие компенсации способностей. Рынок труда. Потребности рынка труда в кадрах («надо»).</w:t>
            </w:r>
          </w:p>
        </w:tc>
        <w:tc>
          <w:tcPr>
            <w:tcW w:w="1139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1350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2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</w:tr>
      <w:tr w:rsidR="006A08C6" w:rsidRPr="002C7323" w:rsidTr="00226632">
        <w:tc>
          <w:tcPr>
            <w:tcW w:w="861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31</w:t>
            </w:r>
          </w:p>
        </w:tc>
        <w:tc>
          <w:tcPr>
            <w:tcW w:w="4140" w:type="dxa"/>
          </w:tcPr>
          <w:p w:rsidR="006A08C6" w:rsidRPr="002C7323" w:rsidRDefault="006A08C6" w:rsidP="002C7323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 xml:space="preserve">«Выбираю»: выбор профессии на основе самооценки и анализа составляющих «хочу» – «могу» – «надо». </w:t>
            </w:r>
            <w:proofErr w:type="spellStart"/>
            <w:r w:rsidRPr="002C7323">
              <w:rPr>
                <w:rFonts w:cs="Times New Roman"/>
                <w:sz w:val="28"/>
                <w:szCs w:val="28"/>
              </w:rPr>
              <w:t>Мотивационные</w:t>
            </w:r>
            <w:proofErr w:type="spellEnd"/>
            <w:r w:rsidRPr="002C7323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2C7323">
              <w:rPr>
                <w:rFonts w:cs="Times New Roman"/>
                <w:sz w:val="28"/>
                <w:szCs w:val="28"/>
              </w:rPr>
              <w:t>факторы</w:t>
            </w:r>
            <w:proofErr w:type="spellEnd"/>
            <w:r w:rsidRPr="002C7323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2C7323">
              <w:rPr>
                <w:rFonts w:cs="Times New Roman"/>
                <w:sz w:val="28"/>
                <w:szCs w:val="28"/>
              </w:rPr>
              <w:t>выбора</w:t>
            </w:r>
            <w:proofErr w:type="spellEnd"/>
            <w:r w:rsidRPr="002C7323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2C7323">
              <w:rPr>
                <w:rFonts w:cs="Times New Roman"/>
                <w:sz w:val="28"/>
                <w:szCs w:val="28"/>
              </w:rPr>
              <w:t>профессии</w:t>
            </w:r>
            <w:proofErr w:type="spellEnd"/>
            <w:r w:rsidRPr="002C7323">
              <w:rPr>
                <w:rFonts w:cs="Times New Roman"/>
                <w:sz w:val="28"/>
                <w:szCs w:val="28"/>
              </w:rPr>
              <w:t xml:space="preserve">. </w:t>
            </w:r>
            <w:proofErr w:type="spellStart"/>
            <w:r w:rsidRPr="002C7323">
              <w:rPr>
                <w:rFonts w:cs="Times New Roman"/>
                <w:sz w:val="28"/>
                <w:szCs w:val="28"/>
              </w:rPr>
              <w:t>Ошибки</w:t>
            </w:r>
            <w:proofErr w:type="spellEnd"/>
            <w:r w:rsidRPr="002C7323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2C7323">
              <w:rPr>
                <w:rFonts w:cs="Times New Roman"/>
                <w:sz w:val="28"/>
                <w:szCs w:val="28"/>
              </w:rPr>
              <w:t>при</w:t>
            </w:r>
            <w:proofErr w:type="spellEnd"/>
            <w:r w:rsidRPr="002C7323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2C7323">
              <w:rPr>
                <w:rFonts w:cs="Times New Roman"/>
                <w:sz w:val="28"/>
                <w:szCs w:val="28"/>
              </w:rPr>
              <w:t>выборе</w:t>
            </w:r>
            <w:proofErr w:type="spellEnd"/>
            <w:r w:rsidRPr="002C7323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2C7323">
              <w:rPr>
                <w:rFonts w:cs="Times New Roman"/>
                <w:sz w:val="28"/>
                <w:szCs w:val="28"/>
              </w:rPr>
              <w:t>профессии</w:t>
            </w:r>
            <w:proofErr w:type="spellEnd"/>
            <w:r w:rsidRPr="002C7323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1139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50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2472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</w:tr>
      <w:tr w:rsidR="006A08C6" w:rsidRPr="002C7323" w:rsidTr="00226632">
        <w:tc>
          <w:tcPr>
            <w:tcW w:w="861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32</w:t>
            </w:r>
          </w:p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4140" w:type="dxa"/>
          </w:tcPr>
          <w:p w:rsidR="006A08C6" w:rsidRPr="002C7323" w:rsidRDefault="006A08C6" w:rsidP="002C7323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 xml:space="preserve">Рекомендации по выбору профессии. Понятие карьеры. </w:t>
            </w:r>
            <w:proofErr w:type="spellStart"/>
            <w:r w:rsidRPr="002C7323">
              <w:rPr>
                <w:rFonts w:cs="Times New Roman"/>
                <w:sz w:val="28"/>
                <w:szCs w:val="28"/>
              </w:rPr>
              <w:t>Виды</w:t>
            </w:r>
            <w:proofErr w:type="spellEnd"/>
            <w:r w:rsidRPr="002C7323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2C7323">
              <w:rPr>
                <w:rFonts w:cs="Times New Roman"/>
                <w:sz w:val="28"/>
                <w:szCs w:val="28"/>
              </w:rPr>
              <w:t>карьеры</w:t>
            </w:r>
            <w:proofErr w:type="spellEnd"/>
            <w:r w:rsidRPr="002C7323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1139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1350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2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</w:tr>
      <w:tr w:rsidR="006A08C6" w:rsidRPr="002C7323" w:rsidTr="00226632">
        <w:tc>
          <w:tcPr>
            <w:tcW w:w="861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33</w:t>
            </w:r>
          </w:p>
        </w:tc>
        <w:tc>
          <w:tcPr>
            <w:tcW w:w="4140" w:type="dxa"/>
          </w:tcPr>
          <w:p w:rsidR="006A08C6" w:rsidRPr="002C7323" w:rsidRDefault="006A08C6" w:rsidP="002C7323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 xml:space="preserve">Построение карьеры по вертикали и горизонтали. </w:t>
            </w:r>
            <w:proofErr w:type="spellStart"/>
            <w:r w:rsidRPr="002C7323">
              <w:rPr>
                <w:rFonts w:cs="Times New Roman"/>
                <w:sz w:val="28"/>
                <w:szCs w:val="28"/>
              </w:rPr>
              <w:t>Понятие</w:t>
            </w:r>
            <w:proofErr w:type="spellEnd"/>
            <w:r w:rsidRPr="002C7323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2C7323">
              <w:rPr>
                <w:rFonts w:cs="Times New Roman"/>
                <w:sz w:val="28"/>
                <w:szCs w:val="28"/>
              </w:rPr>
              <w:t>должности</w:t>
            </w:r>
            <w:proofErr w:type="spellEnd"/>
            <w:r w:rsidRPr="002C7323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1139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1350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2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</w:tr>
      <w:tr w:rsidR="006A08C6" w:rsidRPr="002C7323" w:rsidTr="00226632">
        <w:tc>
          <w:tcPr>
            <w:tcW w:w="861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4140" w:type="dxa"/>
          </w:tcPr>
          <w:p w:rsidR="006A08C6" w:rsidRPr="002C7323" w:rsidRDefault="002C7323" w:rsidP="002C7323">
            <w:pPr>
              <w:widowControl/>
              <w:shd w:val="clear" w:color="auto" w:fill="FFFFFF"/>
              <w:suppressAutoHyphens w:val="0"/>
              <w:jc w:val="left"/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</w:pPr>
            <w:r w:rsidRPr="002C7323">
              <w:rPr>
                <w:rFonts w:cs="Times New Roman"/>
                <w:color w:val="1F1F1F"/>
                <w:sz w:val="28"/>
                <w:szCs w:val="28"/>
                <w:shd w:val="clear" w:color="auto" w:fill="FFFFFF"/>
                <w:lang w:val="ru-RU"/>
              </w:rPr>
              <w:t>Коллективное творческое дело (</w:t>
            </w:r>
            <w:r w:rsidRPr="002C7323">
              <w:rPr>
                <w:rFonts w:cs="Times New Roman"/>
                <w:sz w:val="28"/>
                <w:szCs w:val="28"/>
                <w:lang w:val="ru-RU"/>
              </w:rPr>
              <w:t>КТД) «Все работы хороши, выбирай на вкус»</w:t>
            </w:r>
          </w:p>
        </w:tc>
        <w:tc>
          <w:tcPr>
            <w:tcW w:w="1139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1350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2" w:type="dxa"/>
          </w:tcPr>
          <w:p w:rsidR="006A08C6" w:rsidRPr="002C7323" w:rsidRDefault="006A08C6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</w:tr>
      <w:tr w:rsidR="00966474" w:rsidRPr="002C7323" w:rsidTr="00226632">
        <w:tc>
          <w:tcPr>
            <w:tcW w:w="861" w:type="dxa"/>
          </w:tcPr>
          <w:p w:rsidR="00966474" w:rsidRPr="002C7323" w:rsidRDefault="00966474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4140" w:type="dxa"/>
          </w:tcPr>
          <w:p w:rsidR="00966474" w:rsidRPr="002C7323" w:rsidRDefault="00966474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1139" w:type="dxa"/>
          </w:tcPr>
          <w:p w:rsidR="00966474" w:rsidRPr="002C7323" w:rsidRDefault="002C7323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23</w:t>
            </w:r>
          </w:p>
        </w:tc>
        <w:tc>
          <w:tcPr>
            <w:tcW w:w="1350" w:type="dxa"/>
          </w:tcPr>
          <w:p w:rsidR="00966474" w:rsidRPr="002C7323" w:rsidRDefault="00966474" w:rsidP="002C7323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1</w:t>
            </w:r>
            <w:r w:rsidR="002C7323" w:rsidRPr="002C7323"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2" w:type="dxa"/>
          </w:tcPr>
          <w:p w:rsidR="00966474" w:rsidRPr="002C7323" w:rsidRDefault="00966474" w:rsidP="0013312D">
            <w:pPr>
              <w:tabs>
                <w:tab w:val="left" w:pos="709"/>
              </w:tabs>
              <w:contextualSpacing/>
              <w:rPr>
                <w:rFonts w:cs="Times New Roman"/>
                <w:sz w:val="28"/>
                <w:szCs w:val="28"/>
                <w:lang w:val="ru-RU"/>
              </w:rPr>
            </w:pPr>
            <w:r w:rsidRPr="002C7323">
              <w:rPr>
                <w:rFonts w:cs="Times New Roman"/>
                <w:sz w:val="28"/>
                <w:szCs w:val="28"/>
                <w:lang w:val="ru-RU"/>
              </w:rPr>
              <w:t>34</w:t>
            </w:r>
          </w:p>
        </w:tc>
      </w:tr>
    </w:tbl>
    <w:p w:rsidR="00966474" w:rsidRPr="002C7323" w:rsidRDefault="00966474" w:rsidP="0013312D">
      <w:pPr>
        <w:jc w:val="both"/>
        <w:rPr>
          <w:rFonts w:eastAsia="Times New Roman" w:cs="Times New Roman"/>
          <w:sz w:val="28"/>
          <w:szCs w:val="28"/>
          <w:lang w:val="ru-RU" w:eastAsia="ru-RU"/>
        </w:rPr>
      </w:pPr>
    </w:p>
    <w:p w:rsidR="00966474" w:rsidRPr="002C7323" w:rsidRDefault="00966474" w:rsidP="0013312D">
      <w:pPr>
        <w:jc w:val="center"/>
        <w:rPr>
          <w:rFonts w:eastAsia="Times New Roman" w:cs="Times New Roman"/>
          <w:sz w:val="28"/>
          <w:szCs w:val="28"/>
          <w:lang w:val="ru-RU" w:eastAsia="ru-RU"/>
        </w:rPr>
      </w:pPr>
      <w:r w:rsidRPr="002C7323">
        <w:rPr>
          <w:rFonts w:eastAsia="Times New Roman" w:cs="Times New Roman"/>
          <w:b/>
          <w:bCs/>
          <w:sz w:val="28"/>
          <w:szCs w:val="28"/>
          <w:lang w:val="ru-RU" w:eastAsia="ru-RU"/>
        </w:rPr>
        <w:lastRenderedPageBreak/>
        <w:t>Учебно – методическое обеспечение программы.</w:t>
      </w:r>
    </w:p>
    <w:p w:rsidR="0013312D" w:rsidRPr="002C7323" w:rsidRDefault="0013312D" w:rsidP="0013312D">
      <w:pPr>
        <w:ind w:firstLine="851"/>
        <w:jc w:val="both"/>
        <w:rPr>
          <w:rFonts w:cs="Times New Roman"/>
          <w:sz w:val="28"/>
          <w:szCs w:val="28"/>
          <w:lang w:val="ru-RU"/>
        </w:rPr>
      </w:pPr>
      <w:r w:rsidRPr="002C7323">
        <w:rPr>
          <w:rFonts w:cs="Times New Roman"/>
          <w:b/>
          <w:sz w:val="28"/>
          <w:szCs w:val="28"/>
          <w:lang w:val="ru-RU"/>
        </w:rPr>
        <w:t>Формы организации занятий:</w:t>
      </w:r>
      <w:r w:rsidRPr="002C7323">
        <w:rPr>
          <w:rFonts w:cs="Times New Roman"/>
          <w:sz w:val="28"/>
          <w:szCs w:val="28"/>
          <w:lang w:val="ru-RU"/>
        </w:rPr>
        <w:t xml:space="preserve"> беседы, игры-викторины, описание профессии, сочинения, экскурсии, встречи с представителями разных профессий.</w:t>
      </w:r>
    </w:p>
    <w:p w:rsidR="00966474" w:rsidRPr="002C7323" w:rsidRDefault="00966474" w:rsidP="0013312D">
      <w:pPr>
        <w:widowControl/>
        <w:shd w:val="clear" w:color="auto" w:fill="FFFFFF"/>
        <w:suppressAutoHyphens w:val="0"/>
        <w:rPr>
          <w:rFonts w:eastAsia="Calibri" w:cs="Times New Roman"/>
          <w:kern w:val="0"/>
          <w:sz w:val="28"/>
          <w:szCs w:val="28"/>
          <w:lang w:val="ru-RU" w:eastAsia="en-US" w:bidi="ar-SA"/>
        </w:rPr>
      </w:pPr>
      <w:r w:rsidRPr="002C7323">
        <w:rPr>
          <w:rFonts w:cs="Times New Roman"/>
          <w:sz w:val="28"/>
          <w:szCs w:val="28"/>
          <w:lang w:val="ru-RU"/>
        </w:rPr>
        <w:t xml:space="preserve">Формой подведения итогов за год обучения является – </w:t>
      </w:r>
      <w:r w:rsidR="00337E2C" w:rsidRPr="002C7323">
        <w:rPr>
          <w:rFonts w:cs="Times New Roman"/>
          <w:color w:val="1F1F1F"/>
          <w:sz w:val="28"/>
          <w:szCs w:val="28"/>
          <w:shd w:val="clear" w:color="auto" w:fill="FFFFFF"/>
          <w:lang w:val="ru-RU"/>
        </w:rPr>
        <w:t>коллективное творческое дело (</w:t>
      </w:r>
      <w:r w:rsidR="00337E2C" w:rsidRPr="002C7323">
        <w:rPr>
          <w:rFonts w:cs="Times New Roman"/>
          <w:sz w:val="28"/>
          <w:szCs w:val="28"/>
          <w:lang w:val="ru-RU"/>
        </w:rPr>
        <w:t>КТД) «Все работы хороши, выбирай на вкус»</w:t>
      </w:r>
    </w:p>
    <w:p w:rsidR="00966474" w:rsidRPr="002C7323" w:rsidRDefault="00966474" w:rsidP="0013312D">
      <w:pPr>
        <w:jc w:val="center"/>
        <w:rPr>
          <w:rFonts w:cs="Times New Roman"/>
          <w:b/>
          <w:sz w:val="28"/>
          <w:szCs w:val="28"/>
          <w:lang w:val="ru-RU"/>
        </w:rPr>
      </w:pPr>
      <w:r w:rsidRPr="002C7323">
        <w:rPr>
          <w:rFonts w:cs="Times New Roman"/>
          <w:b/>
          <w:sz w:val="28"/>
          <w:szCs w:val="28"/>
          <w:lang w:val="ru-RU"/>
        </w:rPr>
        <w:t>Список литературы</w:t>
      </w:r>
    </w:p>
    <w:p w:rsidR="0013312D" w:rsidRPr="002C7323" w:rsidRDefault="0013312D" w:rsidP="0013312D">
      <w:pPr>
        <w:pStyle w:val="a7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C7323">
        <w:rPr>
          <w:rFonts w:ascii="Times New Roman" w:hAnsi="Times New Roman" w:cs="Times New Roman"/>
          <w:b/>
          <w:sz w:val="28"/>
          <w:szCs w:val="28"/>
        </w:rPr>
        <w:t>Сборник</w:t>
      </w:r>
      <w:r w:rsidRPr="002C7323">
        <w:rPr>
          <w:rFonts w:ascii="Times New Roman" w:hAnsi="Times New Roman" w:cs="Times New Roman"/>
          <w:sz w:val="28"/>
          <w:szCs w:val="28"/>
        </w:rPr>
        <w:t xml:space="preserve"> программ. Исследовательская и проектная деятельность. Социальная деятельность. Профессиональная ориентация. Здоровый и безопасный образ жизни. Основная школа / С.В. Третьякова, А.В. Иванов, С.Н. Чистякова и др.; авт.-сост. С.В. Третьякова. – 2-е изд. – М.: Просвещение, 2014. – 96 с. – (Работаем по новым стандартам). </w:t>
      </w:r>
    </w:p>
    <w:p w:rsidR="0013312D" w:rsidRPr="002C7323" w:rsidRDefault="0013312D" w:rsidP="0013312D">
      <w:pPr>
        <w:pStyle w:val="a7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7323">
        <w:rPr>
          <w:rFonts w:ascii="Times New Roman" w:hAnsi="Times New Roman" w:cs="Times New Roman"/>
          <w:sz w:val="28"/>
          <w:szCs w:val="28"/>
        </w:rPr>
        <w:t>Батаршев</w:t>
      </w:r>
      <w:proofErr w:type="spellEnd"/>
      <w:r w:rsidRPr="002C7323">
        <w:rPr>
          <w:rFonts w:ascii="Times New Roman" w:hAnsi="Times New Roman" w:cs="Times New Roman"/>
          <w:sz w:val="28"/>
          <w:szCs w:val="28"/>
        </w:rPr>
        <w:t xml:space="preserve"> А.В., Алексеева И.Ю., Майорова Е.В. Диагностика профессионально-важных качеств. – СПб</w:t>
      </w:r>
      <w:proofErr w:type="gramStart"/>
      <w:r w:rsidRPr="002C7323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2C7323">
        <w:rPr>
          <w:rFonts w:ascii="Times New Roman" w:hAnsi="Times New Roman" w:cs="Times New Roman"/>
          <w:sz w:val="28"/>
          <w:szCs w:val="28"/>
        </w:rPr>
        <w:t>Питер, 2007. – 192 с.: ил. – (Серия «Практическая психология»).</w:t>
      </w:r>
    </w:p>
    <w:p w:rsidR="0013312D" w:rsidRPr="002C7323" w:rsidRDefault="0013312D" w:rsidP="0013312D">
      <w:pPr>
        <w:pStyle w:val="a7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C7323">
        <w:rPr>
          <w:rFonts w:ascii="Times New Roman" w:hAnsi="Times New Roman" w:cs="Times New Roman"/>
          <w:sz w:val="28"/>
          <w:szCs w:val="28"/>
        </w:rPr>
        <w:t xml:space="preserve">Бондарев В.П., </w:t>
      </w:r>
      <w:proofErr w:type="spellStart"/>
      <w:r w:rsidRPr="002C7323">
        <w:rPr>
          <w:rFonts w:ascii="Times New Roman" w:hAnsi="Times New Roman" w:cs="Times New Roman"/>
          <w:sz w:val="28"/>
          <w:szCs w:val="28"/>
        </w:rPr>
        <w:t>Кропивянская</w:t>
      </w:r>
      <w:proofErr w:type="spellEnd"/>
      <w:r w:rsidRPr="002C7323">
        <w:rPr>
          <w:rFonts w:ascii="Times New Roman" w:hAnsi="Times New Roman" w:cs="Times New Roman"/>
          <w:sz w:val="28"/>
          <w:szCs w:val="28"/>
        </w:rPr>
        <w:t xml:space="preserve"> С.О. Успешный выбор профессии. 8-11 классы. – М.: ВАКО, 2015. – 144 с. – (Современная школа: управление и воспитание).</w:t>
      </w:r>
    </w:p>
    <w:p w:rsidR="0013312D" w:rsidRPr="002C7323" w:rsidRDefault="0013312D" w:rsidP="0013312D">
      <w:pPr>
        <w:pStyle w:val="a7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7323">
        <w:rPr>
          <w:rFonts w:ascii="Times New Roman" w:hAnsi="Times New Roman" w:cs="Times New Roman"/>
          <w:sz w:val="28"/>
          <w:szCs w:val="28"/>
        </w:rPr>
        <w:t>Тюшев</w:t>
      </w:r>
      <w:proofErr w:type="spellEnd"/>
      <w:r w:rsidRPr="002C7323">
        <w:rPr>
          <w:rFonts w:ascii="Times New Roman" w:hAnsi="Times New Roman" w:cs="Times New Roman"/>
          <w:sz w:val="28"/>
          <w:szCs w:val="28"/>
        </w:rPr>
        <w:t xml:space="preserve"> Ю.В. Выбор профессии: тренинг для подростков. – СПб</w:t>
      </w:r>
      <w:proofErr w:type="gramStart"/>
      <w:r w:rsidRPr="002C7323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2C7323">
        <w:rPr>
          <w:rFonts w:ascii="Times New Roman" w:hAnsi="Times New Roman" w:cs="Times New Roman"/>
          <w:sz w:val="28"/>
          <w:szCs w:val="28"/>
        </w:rPr>
        <w:t>Питер, 2007. – 160с.: ил. – (Серия «Практическая психология»).</w:t>
      </w:r>
    </w:p>
    <w:p w:rsidR="00966474" w:rsidRPr="002C7323" w:rsidRDefault="00966474" w:rsidP="0013312D">
      <w:pPr>
        <w:rPr>
          <w:rFonts w:cs="Times New Roman"/>
          <w:sz w:val="28"/>
          <w:szCs w:val="28"/>
          <w:lang w:val="ru-RU"/>
        </w:rPr>
      </w:pPr>
    </w:p>
    <w:p w:rsidR="00966474" w:rsidRPr="002C7323" w:rsidRDefault="00966474" w:rsidP="0013312D">
      <w:pPr>
        <w:rPr>
          <w:rFonts w:cs="Times New Roman"/>
          <w:sz w:val="28"/>
          <w:szCs w:val="28"/>
          <w:lang w:val="ru-RU"/>
        </w:rPr>
      </w:pPr>
    </w:p>
    <w:p w:rsidR="00966474" w:rsidRPr="002C7323" w:rsidRDefault="00966474" w:rsidP="0013312D">
      <w:pPr>
        <w:rPr>
          <w:rFonts w:cs="Times New Roman"/>
          <w:sz w:val="28"/>
          <w:szCs w:val="28"/>
          <w:lang w:val="ru-RU"/>
        </w:rPr>
      </w:pPr>
    </w:p>
    <w:p w:rsidR="00966474" w:rsidRPr="002C7323" w:rsidRDefault="00966474" w:rsidP="0013312D">
      <w:pPr>
        <w:rPr>
          <w:rFonts w:cs="Times New Roman"/>
          <w:sz w:val="28"/>
          <w:szCs w:val="28"/>
          <w:lang w:val="ru-RU"/>
        </w:rPr>
      </w:pPr>
    </w:p>
    <w:p w:rsidR="007770E0" w:rsidRPr="002C7323" w:rsidRDefault="007770E0">
      <w:pPr>
        <w:rPr>
          <w:rFonts w:cs="Times New Roman"/>
          <w:sz w:val="28"/>
          <w:szCs w:val="28"/>
          <w:lang w:val="ru-RU"/>
        </w:rPr>
      </w:pPr>
    </w:p>
    <w:sectPr w:rsidR="007770E0" w:rsidRPr="002C7323" w:rsidSect="00373841">
      <w:pgSz w:w="11906" w:h="16838"/>
      <w:pgMar w:top="1135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enQuanYi Micro Hei">
    <w:altName w:val="Arial Unicode MS"/>
    <w:charset w:val="80"/>
    <w:family w:val="auto"/>
    <w:pitch w:val="variable"/>
  </w:font>
  <w:font w:name="Lohit Hindi">
    <w:altName w:val="Arial Unicode MS"/>
    <w:charset w:val="8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75B13"/>
    <w:multiLevelType w:val="hybridMultilevel"/>
    <w:tmpl w:val="CF405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9D1C83"/>
    <w:multiLevelType w:val="multilevel"/>
    <w:tmpl w:val="13085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474"/>
    <w:rsid w:val="0013312D"/>
    <w:rsid w:val="00272BD4"/>
    <w:rsid w:val="0028722F"/>
    <w:rsid w:val="002C7323"/>
    <w:rsid w:val="00337E2C"/>
    <w:rsid w:val="00447C89"/>
    <w:rsid w:val="00462070"/>
    <w:rsid w:val="00561F7D"/>
    <w:rsid w:val="006A08C6"/>
    <w:rsid w:val="006B74F9"/>
    <w:rsid w:val="007770E0"/>
    <w:rsid w:val="00966474"/>
    <w:rsid w:val="00B03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474"/>
    <w:pPr>
      <w:widowControl w:val="0"/>
      <w:suppressAutoHyphens/>
      <w:spacing w:after="0" w:line="240" w:lineRule="auto"/>
    </w:pPr>
    <w:rPr>
      <w:rFonts w:ascii="Times New Roman" w:eastAsia="WenQuanYi Micro Hei" w:hAnsi="Times New Roman" w:cs="Lohit Hindi"/>
      <w:kern w:val="2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6647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966474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966474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966474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ru-RU" w:eastAsia="ru-RU" w:bidi="ar-SA"/>
    </w:rPr>
  </w:style>
  <w:style w:type="paragraph" w:styleId="a7">
    <w:name w:val="List Paragraph"/>
    <w:basedOn w:val="a"/>
    <w:uiPriority w:val="34"/>
    <w:qFormat/>
    <w:rsid w:val="0013312D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val="ru-RU" w:eastAsia="en-US" w:bidi="ar-SA"/>
    </w:rPr>
  </w:style>
  <w:style w:type="paragraph" w:styleId="a8">
    <w:name w:val="Balloon Text"/>
    <w:basedOn w:val="a"/>
    <w:link w:val="a9"/>
    <w:uiPriority w:val="99"/>
    <w:semiHidden/>
    <w:unhideWhenUsed/>
    <w:rsid w:val="00272BD4"/>
    <w:rPr>
      <w:rFonts w:ascii="Tahoma" w:hAnsi="Tahoma" w:cs="Mangal"/>
      <w:sz w:val="16"/>
      <w:szCs w:val="14"/>
    </w:rPr>
  </w:style>
  <w:style w:type="character" w:customStyle="1" w:styleId="a9">
    <w:name w:val="Текст выноски Знак"/>
    <w:basedOn w:val="a0"/>
    <w:link w:val="a8"/>
    <w:uiPriority w:val="99"/>
    <w:semiHidden/>
    <w:rsid w:val="00272BD4"/>
    <w:rPr>
      <w:rFonts w:ascii="Tahoma" w:eastAsia="WenQuanYi Micro Hei" w:hAnsi="Tahoma" w:cs="Mangal"/>
      <w:kern w:val="2"/>
      <w:sz w:val="16"/>
      <w:szCs w:val="14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474"/>
    <w:pPr>
      <w:widowControl w:val="0"/>
      <w:suppressAutoHyphens/>
      <w:spacing w:after="0" w:line="240" w:lineRule="auto"/>
    </w:pPr>
    <w:rPr>
      <w:rFonts w:ascii="Times New Roman" w:eastAsia="WenQuanYi Micro Hei" w:hAnsi="Times New Roman" w:cs="Lohit Hindi"/>
      <w:kern w:val="2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6647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966474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966474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966474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ru-RU" w:eastAsia="ru-RU" w:bidi="ar-SA"/>
    </w:rPr>
  </w:style>
  <w:style w:type="paragraph" w:styleId="a7">
    <w:name w:val="List Paragraph"/>
    <w:basedOn w:val="a"/>
    <w:uiPriority w:val="34"/>
    <w:qFormat/>
    <w:rsid w:val="0013312D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val="ru-RU" w:eastAsia="en-US" w:bidi="ar-SA"/>
    </w:rPr>
  </w:style>
  <w:style w:type="paragraph" w:styleId="a8">
    <w:name w:val="Balloon Text"/>
    <w:basedOn w:val="a"/>
    <w:link w:val="a9"/>
    <w:uiPriority w:val="99"/>
    <w:semiHidden/>
    <w:unhideWhenUsed/>
    <w:rsid w:val="00272BD4"/>
    <w:rPr>
      <w:rFonts w:ascii="Tahoma" w:hAnsi="Tahoma" w:cs="Mangal"/>
      <w:sz w:val="16"/>
      <w:szCs w:val="14"/>
    </w:rPr>
  </w:style>
  <w:style w:type="character" w:customStyle="1" w:styleId="a9">
    <w:name w:val="Текст выноски Знак"/>
    <w:basedOn w:val="a0"/>
    <w:link w:val="a8"/>
    <w:uiPriority w:val="99"/>
    <w:semiHidden/>
    <w:rsid w:val="00272BD4"/>
    <w:rPr>
      <w:rFonts w:ascii="Tahoma" w:eastAsia="WenQuanYi Micro Hei" w:hAnsi="Tahoma" w:cs="Mangal"/>
      <w:kern w:val="2"/>
      <w:sz w:val="16"/>
      <w:szCs w:val="1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31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1992</Words>
  <Characters>11359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2024-10-08T19:16:00Z</cp:lastPrinted>
  <dcterms:created xsi:type="dcterms:W3CDTF">2025-04-12T10:42:00Z</dcterms:created>
  <dcterms:modified xsi:type="dcterms:W3CDTF">2025-04-12T10:45:00Z</dcterms:modified>
</cp:coreProperties>
</file>